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Layout w:type="fixed"/>
        <w:tblLook w:val="0000" w:firstRow="0" w:lastRow="0" w:firstColumn="0" w:lastColumn="0" w:noHBand="0" w:noVBand="0"/>
      </w:tblPr>
      <w:tblGrid>
        <w:gridCol w:w="4815"/>
        <w:gridCol w:w="4785"/>
      </w:tblGrid>
      <w:tr w:rsidR="00671A78" w:rsidRPr="00671A78" w14:paraId="3A1D2166" w14:textId="77777777" w:rsidTr="00F219CA">
        <w:tc>
          <w:tcPr>
            <w:tcW w:w="4815" w:type="dxa"/>
            <w:shd w:val="clear" w:color="auto" w:fill="auto"/>
          </w:tcPr>
          <w:p w14:paraId="4107F775" w14:textId="77777777" w:rsidR="00671A78" w:rsidRPr="00671A78" w:rsidRDefault="00671A78" w:rsidP="00671A78">
            <w:pPr>
              <w:tabs>
                <w:tab w:val="left" w:pos="4678"/>
              </w:tabs>
              <w:spacing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71A78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УТВЕРЖДАЮ</w:t>
            </w:r>
          </w:p>
          <w:p w14:paraId="69AD20A3" w14:textId="77777777" w:rsidR="00671A78" w:rsidRPr="00671A78" w:rsidRDefault="00671A78" w:rsidP="00671A78">
            <w:pPr>
              <w:tabs>
                <w:tab w:val="left" w:pos="4678"/>
              </w:tabs>
              <w:spacing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71A78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Директор ГАУ ВО "Центр спортивной подготовки "Олимп"</w:t>
            </w:r>
          </w:p>
          <w:p w14:paraId="31CA04F4" w14:textId="77777777" w:rsidR="00671A78" w:rsidRPr="00671A78" w:rsidRDefault="00671A78" w:rsidP="00671A78">
            <w:pPr>
              <w:tabs>
                <w:tab w:val="left" w:pos="4678"/>
              </w:tabs>
              <w:spacing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2E2CC228" w14:textId="77777777" w:rsidR="00671A78" w:rsidRPr="00671A78" w:rsidRDefault="00671A78" w:rsidP="00671A78">
            <w:pPr>
              <w:tabs>
                <w:tab w:val="left" w:pos="4678"/>
              </w:tabs>
              <w:spacing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0621573F" w14:textId="77777777" w:rsidR="00671A78" w:rsidRPr="00671A78" w:rsidRDefault="00671A78" w:rsidP="00671A78">
            <w:pPr>
              <w:tabs>
                <w:tab w:val="left" w:pos="4678"/>
              </w:tabs>
              <w:spacing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71A78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___________________ А.А. Петров</w:t>
            </w:r>
          </w:p>
          <w:p w14:paraId="481CAFC7" w14:textId="77777777" w:rsidR="00671A78" w:rsidRPr="00671A78" w:rsidRDefault="00671A78" w:rsidP="00671A78">
            <w:pPr>
              <w:spacing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71A78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«____»_____________ 2025 г            </w:t>
            </w:r>
          </w:p>
        </w:tc>
        <w:tc>
          <w:tcPr>
            <w:tcW w:w="4785" w:type="dxa"/>
            <w:shd w:val="clear" w:color="auto" w:fill="auto"/>
          </w:tcPr>
          <w:p w14:paraId="0F903F5C" w14:textId="77777777" w:rsidR="00671A78" w:rsidRPr="00671A78" w:rsidRDefault="00671A78" w:rsidP="00671A78">
            <w:pPr>
              <w:tabs>
                <w:tab w:val="left" w:pos="4678"/>
              </w:tabs>
              <w:spacing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71A78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УТВЕРЖДАЮ </w:t>
            </w:r>
          </w:p>
          <w:p w14:paraId="2BDB6CA3" w14:textId="77777777" w:rsidR="00671A78" w:rsidRPr="00671A78" w:rsidRDefault="00671A78" w:rsidP="00671A78">
            <w:pPr>
              <w:tabs>
                <w:tab w:val="left" w:pos="4678"/>
              </w:tabs>
              <w:spacing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71A78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Председатель РОО "Ассоциация рыболовного спорта Волгоградской области"  </w:t>
            </w:r>
          </w:p>
          <w:p w14:paraId="1BE3763E" w14:textId="77777777" w:rsidR="00671A78" w:rsidRPr="00671A78" w:rsidRDefault="00671A78" w:rsidP="00671A78">
            <w:pPr>
              <w:tabs>
                <w:tab w:val="left" w:pos="4678"/>
              </w:tabs>
              <w:spacing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003BF7E0" w14:textId="77777777" w:rsidR="00671A78" w:rsidRPr="00671A78" w:rsidRDefault="00671A78" w:rsidP="00671A78">
            <w:pPr>
              <w:tabs>
                <w:tab w:val="left" w:pos="4678"/>
              </w:tabs>
              <w:spacing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71A78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________________ Н.Р.Куриленко</w:t>
            </w:r>
          </w:p>
          <w:p w14:paraId="17A10D91" w14:textId="77777777" w:rsidR="00671A78" w:rsidRPr="00671A78" w:rsidRDefault="00671A78" w:rsidP="00671A78">
            <w:pPr>
              <w:tabs>
                <w:tab w:val="left" w:pos="4678"/>
              </w:tabs>
              <w:spacing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71A78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«___» ___________2025г.</w:t>
            </w:r>
          </w:p>
          <w:p w14:paraId="18922834" w14:textId="77777777" w:rsidR="00671A78" w:rsidRPr="00671A78" w:rsidRDefault="00671A78" w:rsidP="00671A78">
            <w:pPr>
              <w:tabs>
                <w:tab w:val="left" w:pos="4678"/>
              </w:tabs>
              <w:spacing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671A78" w:rsidRPr="00671A78" w14:paraId="52FC888D" w14:textId="77777777" w:rsidTr="00F219CA">
        <w:tc>
          <w:tcPr>
            <w:tcW w:w="4815" w:type="dxa"/>
            <w:shd w:val="clear" w:color="auto" w:fill="auto"/>
          </w:tcPr>
          <w:p w14:paraId="0A970F2B" w14:textId="77777777" w:rsidR="00671A78" w:rsidRPr="00671A78" w:rsidRDefault="00671A78" w:rsidP="00671A78">
            <w:pPr>
              <w:spacing w:line="240" w:lineRule="auto"/>
              <w:ind w:left="-115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4785" w:type="dxa"/>
            <w:shd w:val="clear" w:color="auto" w:fill="auto"/>
          </w:tcPr>
          <w:p w14:paraId="602DAAC1" w14:textId="77777777" w:rsidR="00671A78" w:rsidRPr="00671A78" w:rsidRDefault="00671A78" w:rsidP="00671A78">
            <w:pPr>
              <w:tabs>
                <w:tab w:val="left" w:pos="4678"/>
              </w:tabs>
              <w:spacing w:line="240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</w:tr>
    </w:tbl>
    <w:p w14:paraId="3D0F6C47" w14:textId="77777777" w:rsidR="00671A78" w:rsidRPr="00671A78" w:rsidRDefault="00671A78" w:rsidP="00671A78">
      <w:pPr>
        <w:spacing w:line="240" w:lineRule="auto"/>
        <w:jc w:val="both"/>
        <w:rPr>
          <w:rFonts w:ascii="Calibri" w:eastAsia="Calibri" w:hAnsi="Calibri" w:cs="Calibri"/>
          <w:b/>
          <w:kern w:val="0"/>
          <w:szCs w:val="28"/>
          <w:lang w:eastAsia="ru-RU"/>
          <w14:ligatures w14:val="none"/>
        </w:rPr>
      </w:pPr>
    </w:p>
    <w:p w14:paraId="13B9BE95" w14:textId="77777777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  <w:t>РЕГЛАМЕНТ</w:t>
      </w:r>
    </w:p>
    <w:p w14:paraId="57D104FD" w14:textId="77777777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 w:cs="Times New Roman"/>
          <w:b/>
          <w:color w:val="000000"/>
          <w:kern w:val="0"/>
          <w:sz w:val="16"/>
          <w:szCs w:val="16"/>
          <w:lang w:eastAsia="ru-RU"/>
          <w14:ligatures w14:val="none"/>
        </w:rPr>
      </w:pPr>
    </w:p>
    <w:p w14:paraId="08B933DB" w14:textId="77777777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  <w:t>ПРОВЕДЕНИЯ КУБКА</w:t>
      </w:r>
      <w:r w:rsidRPr="00671A78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 </w:t>
      </w:r>
      <w:r w:rsidRPr="00671A78"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  <w:t xml:space="preserve">ВОЛГОГРАДСКОЙ ОБЛАСТИ </w:t>
      </w:r>
    </w:p>
    <w:p w14:paraId="44071926" w14:textId="77777777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  <w:t>ПО РЫБОЛОВНОМУ СПОРТУ</w:t>
      </w:r>
    </w:p>
    <w:p w14:paraId="5F5C904F" w14:textId="64EE8C62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  <w:t xml:space="preserve">(ЛОВЛЯ </w:t>
      </w:r>
      <w:r w:rsidRPr="00671A78">
        <w:rPr>
          <w:rFonts w:eastAsia="Times New Roman" w:cs="Times New Roman"/>
          <w:b/>
          <w:bCs/>
          <w:szCs w:val="28"/>
          <w:lang w:eastAsia="ru-RU"/>
        </w:rPr>
        <w:t>СПИННИНГОМ С БЕРЕГА</w:t>
      </w:r>
      <w:r w:rsidRPr="00671A78"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  <w:t xml:space="preserve">, </w:t>
      </w:r>
      <w:r w:rsidRPr="00671A78">
        <w:rPr>
          <w:rFonts w:eastAsia="Times New Roman" w:cs="Times New Roman"/>
          <w:b/>
          <w:bCs/>
          <w:szCs w:val="28"/>
          <w:lang w:eastAsia="ru-RU"/>
        </w:rPr>
        <w:t xml:space="preserve">ЛОВЛЯ </w:t>
      </w:r>
      <w:bookmarkStart w:id="0" w:name="_Hlk198753566"/>
      <w:r w:rsidRPr="00671A78">
        <w:rPr>
          <w:rFonts w:eastAsia="Times New Roman" w:cs="Times New Roman"/>
          <w:b/>
          <w:bCs/>
          <w:szCs w:val="28"/>
          <w:lang w:eastAsia="ru-RU"/>
        </w:rPr>
        <w:t xml:space="preserve">СПИННИНГОМ С БЕРЕГА </w:t>
      </w:r>
      <w:bookmarkEnd w:id="0"/>
      <w:r w:rsidRPr="00671A78">
        <w:rPr>
          <w:rFonts w:eastAsia="Times New Roman" w:cs="Times New Roman"/>
          <w:b/>
          <w:bCs/>
          <w:szCs w:val="28"/>
          <w:lang w:eastAsia="ru-RU"/>
        </w:rPr>
        <w:t>– КОМАНДНЫЕ СОРЕВНОВАНИЯ</w:t>
      </w:r>
      <w:r w:rsidRPr="00671A78">
        <w:rPr>
          <w:rFonts w:eastAsia="Times New Roman" w:cs="Times New Roman"/>
          <w:b/>
          <w:bCs/>
          <w:color w:val="FF0000"/>
          <w:kern w:val="0"/>
          <w:szCs w:val="28"/>
          <w:lang w:eastAsia="ru-RU"/>
          <w14:ligatures w14:val="none"/>
        </w:rPr>
        <w:t>)</w:t>
      </w:r>
      <w:r w:rsidRPr="00671A78">
        <w:rPr>
          <w:rFonts w:eastAsia="Times New Roman" w:cs="Times New Roman"/>
          <w:b/>
          <w:color w:val="FF0000"/>
          <w:kern w:val="0"/>
          <w:szCs w:val="28"/>
          <w:lang w:eastAsia="ru-RU"/>
          <w14:ligatures w14:val="none"/>
        </w:rPr>
        <w:t xml:space="preserve"> </w:t>
      </w:r>
    </w:p>
    <w:p w14:paraId="7D1907CE" w14:textId="59DD5515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  <w:t xml:space="preserve">Номер-код вида спорта: </w:t>
      </w:r>
      <w:r w:rsidR="0008285D" w:rsidRPr="0008285D">
        <w:rPr>
          <w:rStyle w:val="docdata"/>
          <w:b/>
          <w:bCs/>
          <w:szCs w:val="28"/>
        </w:rPr>
        <w:t>0920131811Л, 0920051811Л</w:t>
      </w:r>
    </w:p>
    <w:p w14:paraId="444D5343" w14:textId="77777777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</w:pPr>
    </w:p>
    <w:p w14:paraId="657FFAB1" w14:textId="77777777" w:rsidR="00671A78" w:rsidRPr="00671A78" w:rsidRDefault="00671A78" w:rsidP="00671A78">
      <w:pPr>
        <w:spacing w:line="240" w:lineRule="auto"/>
        <w:ind w:firstLine="70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b/>
          <w:kern w:val="0"/>
          <w:szCs w:val="28"/>
          <w:lang w:val="en-US" w:eastAsia="ru-RU"/>
          <w14:ligatures w14:val="none"/>
        </w:rPr>
        <w:t>I</w:t>
      </w:r>
      <w:r w:rsidRPr="00671A78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. ОБЩИЕ ПОЛОЖЕНИЯ</w:t>
      </w:r>
    </w:p>
    <w:p w14:paraId="79C151D5" w14:textId="77777777" w:rsidR="00671A78" w:rsidRPr="00671A78" w:rsidRDefault="00671A78" w:rsidP="00671A78">
      <w:pPr>
        <w:spacing w:line="240" w:lineRule="auto"/>
        <w:ind w:firstLine="70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086D4A0D" w14:textId="0010607E" w:rsidR="00671A78" w:rsidRPr="00671A78" w:rsidRDefault="00671A78" w:rsidP="00671A78">
      <w:pPr>
        <w:spacing w:line="240" w:lineRule="auto"/>
        <w:ind w:firstLine="709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671A78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>Кубок Волгоградской области по рыболовному спорту (</w:t>
      </w:r>
      <w:r w:rsidRPr="00671A78">
        <w:rPr>
          <w:rFonts w:eastAsia="Times New Roman" w:cs="Times New Roman"/>
          <w:szCs w:val="28"/>
          <w:lang w:eastAsia="ru-RU"/>
        </w:rPr>
        <w:t>ловля спиннингом с берега</w:t>
      </w:r>
      <w:r w:rsidRPr="00671A78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 xml:space="preserve">, </w:t>
      </w:r>
      <w:r w:rsidRPr="00671A78">
        <w:rPr>
          <w:rFonts w:eastAsia="Times New Roman" w:cs="Times New Roman"/>
          <w:szCs w:val="28"/>
          <w:lang w:eastAsia="ru-RU"/>
        </w:rPr>
        <w:t>ловля спиннингом с берега – командные соревнования</w:t>
      </w:r>
      <w:r w:rsidRPr="00671A78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 xml:space="preserve">) (далее - Соревнования) проводится  в соответствии с календарным планом официальных физкультурных мероприятий и спортивных мероприятий Волгоградской области на 2025 год, утвержденным приказом комитета физической культуры и спорта  Волгоградской области (далее – Облспорткомитет) от 25.12.2024 № 1540, </w:t>
      </w: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приказом Облспорткомитета от 23.04.2024 г. № 483 "О государственной аккредитации", </w:t>
      </w:r>
      <w:r w:rsidRPr="00671A78">
        <w:rPr>
          <w:rFonts w:eastAsia="Times New Roman" w:cs="Times New Roman"/>
          <w:kern w:val="0"/>
          <w:szCs w:val="28"/>
          <w14:ligatures w14:val="none"/>
        </w:rPr>
        <w:t>решением правления Региональной общественной организации «Ассоциация рыболовного спорта Волгоградской области» о проведении соревнований от 01.03.2025 № 5-п</w:t>
      </w: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63BE76F7" w14:textId="77777777" w:rsidR="00671A78" w:rsidRPr="00671A78" w:rsidRDefault="00671A78" w:rsidP="00671A78">
      <w:pPr>
        <w:spacing w:line="240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>Соревнования проводятся в соответствии с правилами вида спорта «рыболовный спорт», утвержденными приказом Министерства спорта Российской Федерации от 28.07.2020 г. № 572.</w:t>
      </w:r>
    </w:p>
    <w:p w14:paraId="1CE6BBF2" w14:textId="77777777" w:rsidR="00671A78" w:rsidRPr="00671A78" w:rsidRDefault="00671A78" w:rsidP="00671A78">
      <w:pPr>
        <w:spacing w:line="240" w:lineRule="auto"/>
        <w:ind w:firstLine="709"/>
        <w:jc w:val="both"/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>Обработка персональных данных участников спортивных соревнований осуществляется в соответствии с Федеральным законом от 27.07.2006 № 152-ФЗ "О персональных данных".</w:t>
      </w:r>
    </w:p>
    <w:p w14:paraId="5AC50110" w14:textId="77777777" w:rsidR="00671A78" w:rsidRPr="00671A78" w:rsidRDefault="00671A78" w:rsidP="00671A78">
      <w:pPr>
        <w:spacing w:line="240" w:lineRule="auto"/>
        <w:ind w:firstLine="709"/>
        <w:jc w:val="both"/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>Соревнования проводятся с целью развития и популяризации рыболовного спорта в Волгоградской области.</w:t>
      </w:r>
    </w:p>
    <w:p w14:paraId="52C6ADF6" w14:textId="77777777" w:rsidR="00671A78" w:rsidRPr="00671A78" w:rsidRDefault="00671A78" w:rsidP="00671A78">
      <w:pPr>
        <w:spacing w:line="240" w:lineRule="auto"/>
        <w:ind w:firstLine="709"/>
        <w:jc w:val="both"/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>Задачами проведения спортивного соревнования являются:</w:t>
      </w:r>
    </w:p>
    <w:p w14:paraId="2B0C8678" w14:textId="77777777" w:rsidR="00671A78" w:rsidRPr="00671A78" w:rsidRDefault="00671A78" w:rsidP="00671A78">
      <w:pPr>
        <w:spacing w:line="240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>- выявление сильнейших спортсменов для формирования списка кандидатов в спортивные сборные команды Волгоградской области;</w:t>
      </w:r>
    </w:p>
    <w:p w14:paraId="1A8F63BE" w14:textId="77777777" w:rsidR="00671A78" w:rsidRPr="00671A78" w:rsidRDefault="00671A78" w:rsidP="00671A78">
      <w:pPr>
        <w:spacing w:line="240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>- повышение уровня массовости рыболовного спорта в области;</w:t>
      </w:r>
    </w:p>
    <w:p w14:paraId="09F221B4" w14:textId="77777777" w:rsidR="00671A78" w:rsidRPr="00671A78" w:rsidRDefault="00671A78" w:rsidP="00671A78">
      <w:pPr>
        <w:spacing w:line="240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>- повышение спортивного мастерства;</w:t>
      </w:r>
    </w:p>
    <w:p w14:paraId="2903BA47" w14:textId="77777777" w:rsidR="00671A78" w:rsidRPr="00671A78" w:rsidRDefault="00671A78" w:rsidP="00671A78">
      <w:pPr>
        <w:spacing w:line="240" w:lineRule="auto"/>
        <w:ind w:firstLine="709"/>
        <w:jc w:val="both"/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>- подготовка спортивного резерва.</w:t>
      </w:r>
    </w:p>
    <w:p w14:paraId="0F0DFF00" w14:textId="77777777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>Запрещается оказывать противоправное влияние на результаты соревнований (манипулирование официальными спортивными соревнованиями), включенных в настоящий регламент.</w:t>
      </w:r>
    </w:p>
    <w:p w14:paraId="26FC683C" w14:textId="77777777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 xml:space="preserve"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04.12.2017 № 329-ФЗ "О физической культуре и спорте в Российской Федерации".   </w:t>
      </w:r>
    </w:p>
    <w:p w14:paraId="3C379958" w14:textId="77777777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Деятельность организаторов соревнований направлена на предотвращение конфликта интересов в сфере физической культуры и спорта.  Лицам, у которых может возникнуть конфликт интересов (согласно п.п.1.1. части 1 статьи 26.2 Федерального закона от 04.12.2017 № 329-ФЗ "О физической культуре и спорте в Российской Федерации") запрещается быть организаторами, судьями и участниками соревнований. </w:t>
      </w:r>
    </w:p>
    <w:p w14:paraId="3C028CC0" w14:textId="77777777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>Настоящее регламент является основанием для командирования спортсменов, тренеров, спортивных судей и иных специалистов в области физической культуры и спорта и официальным вызовом спортивные соревнования.</w:t>
      </w:r>
    </w:p>
    <w:p w14:paraId="48DE7C0A" w14:textId="77777777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A4960C1" w14:textId="77777777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II. ПРАВА И ОБЯЗАННОСТИ ОРГАНИЗАТОРОВ</w:t>
      </w:r>
    </w:p>
    <w:p w14:paraId="0C118CC8" w14:textId="77777777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18527EC5" w14:textId="77777777" w:rsidR="00671A78" w:rsidRPr="00671A78" w:rsidRDefault="00671A78" w:rsidP="00671A78">
      <w:pPr>
        <w:spacing w:line="240" w:lineRule="auto"/>
        <w:ind w:firstLine="70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>Общее руководство организацией и проведением соревнований осуществляет Облспорткомитет.</w:t>
      </w:r>
    </w:p>
    <w:p w14:paraId="2FD60231" w14:textId="77777777" w:rsidR="00671A78" w:rsidRPr="00671A78" w:rsidRDefault="00671A78" w:rsidP="00671A78">
      <w:pPr>
        <w:spacing w:line="240" w:lineRule="auto"/>
        <w:ind w:firstLine="70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Непосредственная организация и проведение соревнований возлагаются на РОО "Ассоциацию рыболовного спорта Волгоградской области", </w:t>
      </w:r>
      <w:r w:rsidRPr="00671A78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>на государственное автономное учреждение Волгоградской области Центр спортивной подготовки «Олимп» (далее – ГАУ ВО ЦСП «Олимп») согласно государственному заданию, утвержденному приказом Облспорткомитета 25.12.2024г. №1547 "Об утверждении государственного задания ГАУ ВО "Центр спортивной подготовки "Олимп" на 2025 год"</w:t>
      </w: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и главную судейскую коллегию.</w:t>
      </w:r>
    </w:p>
    <w:p w14:paraId="79E74AEA" w14:textId="77777777" w:rsidR="00671A78" w:rsidRPr="00671A78" w:rsidRDefault="00671A78" w:rsidP="00671A78">
      <w:pPr>
        <w:spacing w:line="240" w:lineRule="auto"/>
        <w:ind w:firstLine="700"/>
        <w:jc w:val="both"/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>Главной судейской коллегии дополнительно предусмотрена оплата работы за 1 день до начала соревнований и за 1 день после окончания соревнований.</w:t>
      </w:r>
    </w:p>
    <w:p w14:paraId="3931F755" w14:textId="77777777" w:rsidR="00671A78" w:rsidRPr="00671A78" w:rsidRDefault="00671A78" w:rsidP="00671A78">
      <w:pPr>
        <w:spacing w:line="240" w:lineRule="auto"/>
        <w:ind w:firstLine="70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CEA4953" w14:textId="77777777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III. ОБЕСПЕЧЕНИЕ БЕЗОПАСНОСТИ УЧАСТНИКОВ И ЗРИТЕЛЕЙ, МЕДИЦИНСКОЕ ОБЕСПЕЧЕНИЕ, АНТИДОПИНГОВОЕ ОБЕСПЕЧЕНИЕ СПОРТИВНЫХ СОРЕВНОВАНИЙ</w:t>
      </w:r>
    </w:p>
    <w:p w14:paraId="530BE000" w14:textId="77777777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3FF76105" w14:textId="4B30B150" w:rsidR="003975AD" w:rsidRPr="003975AD" w:rsidRDefault="00671A78" w:rsidP="003975AD">
      <w:pPr>
        <w:ind w:right="-30"/>
        <w:rPr>
          <w:rFonts w:cs="Times New Roman"/>
          <w:kern w:val="0"/>
          <w:sz w:val="24"/>
          <w:szCs w:val="24"/>
          <w14:ligatures w14:val="none"/>
        </w:rPr>
      </w:pP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>Соревнования проводятся:</w:t>
      </w:r>
      <w:r w:rsidR="0008285D" w:rsidRPr="0008285D">
        <w:rPr>
          <w:rFonts w:cs="Times New Roman"/>
          <w:b/>
          <w:sz w:val="24"/>
          <w:szCs w:val="24"/>
        </w:rPr>
        <w:t xml:space="preserve"> </w:t>
      </w:r>
      <w:r w:rsidR="0008285D">
        <w:rPr>
          <w:rFonts w:cs="Times New Roman"/>
          <w:b/>
          <w:sz w:val="24"/>
          <w:szCs w:val="24"/>
        </w:rPr>
        <w:t xml:space="preserve">15 июня 2025 </w:t>
      </w: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671A78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на акватории</w:t>
      </w: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3975AD" w:rsidRPr="003975AD">
        <w:rPr>
          <w:rFonts w:cs="Times New Roman"/>
          <w:b/>
          <w:kern w:val="0"/>
          <w:sz w:val="24"/>
          <w:szCs w:val="24"/>
          <w14:ligatures w14:val="none"/>
        </w:rPr>
        <w:t>ВДСК п. Пятиморск, Калачевского</w:t>
      </w:r>
      <w:r w:rsidR="003975AD" w:rsidRPr="003975AD">
        <w:rPr>
          <w:rFonts w:cs="Times New Roman"/>
          <w:kern w:val="0"/>
          <w:sz w:val="24"/>
          <w:szCs w:val="24"/>
          <w14:ligatures w14:val="none"/>
        </w:rPr>
        <w:t xml:space="preserve"> </w:t>
      </w:r>
      <w:r w:rsidR="003975AD" w:rsidRPr="003975AD">
        <w:rPr>
          <w:rFonts w:cs="Times New Roman"/>
          <w:b/>
          <w:bCs/>
          <w:kern w:val="0"/>
          <w:sz w:val="24"/>
          <w:szCs w:val="24"/>
          <w14:ligatures w14:val="none"/>
        </w:rPr>
        <w:t>района, Волгоградской области</w:t>
      </w:r>
      <w:r w:rsidR="003975AD" w:rsidRPr="003975AD">
        <w:rPr>
          <w:rFonts w:cs="Times New Roman"/>
          <w:kern w:val="0"/>
          <w:sz w:val="24"/>
          <w:szCs w:val="24"/>
          <w14:ligatures w14:val="none"/>
        </w:rPr>
        <w:t xml:space="preserve"> </w:t>
      </w:r>
    </w:p>
    <w:p w14:paraId="099D3A98" w14:textId="1051E63E" w:rsidR="00671A78" w:rsidRPr="00671A78" w:rsidRDefault="00671A78" w:rsidP="00671A78">
      <w:pPr>
        <w:spacing w:line="240" w:lineRule="auto"/>
        <w:ind w:firstLine="70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>.  Место проведения соревнований соответствует требованиям правил вида спорта "рыболовный спорт".</w:t>
      </w:r>
    </w:p>
    <w:p w14:paraId="6FDD7D7B" w14:textId="77777777" w:rsidR="00671A78" w:rsidRPr="00671A78" w:rsidRDefault="00671A78" w:rsidP="00671A78">
      <w:pPr>
        <w:spacing w:line="240" w:lineRule="auto"/>
        <w:ind w:firstLine="70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>В соответствии с Постановлением Губернатора Волгоградской области от 12.03.2021 № 174 "О внесении изменения в постановление Губернатора Волгоградской области от 15 марта 2020 г. № 179 "О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ситуаций" данное мероприятие проводится на открытом воздухе.</w:t>
      </w:r>
    </w:p>
    <w:p w14:paraId="1F23D497" w14:textId="77777777" w:rsidR="00671A78" w:rsidRPr="00671A78" w:rsidRDefault="00671A78" w:rsidP="00671A78">
      <w:pPr>
        <w:spacing w:line="240" w:lineRule="auto"/>
        <w:ind w:firstLine="70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Соревнования проводятся в соответствии с требованиями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утвержденного Минспортом России и Роспотребнадзором 31 июля 2020 года.</w:t>
      </w:r>
    </w:p>
    <w:p w14:paraId="3C9F76E7" w14:textId="77777777" w:rsidR="00671A78" w:rsidRPr="00671A78" w:rsidRDefault="00671A78" w:rsidP="00671A78">
      <w:pPr>
        <w:spacing w:line="240" w:lineRule="auto"/>
        <w:ind w:firstLine="70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>Соревнования проводятся при наличии инструкции и плана мероприятий по обеспечению общественного порядка и общественной безопасности на объекте спорта при проведении официальных спортивных соревнований, разработанных в соответствии с Правилами обеспечения безопасности при проведении официальных спортивных соревнований, утвержденными постановлением Правительства Российской Федерации от 18.04.2014 № 353, который обеспечивает РОО "Ассоциация рыболовного спорта Волгоградской области".</w:t>
      </w:r>
    </w:p>
    <w:p w14:paraId="4CA151C9" w14:textId="77777777" w:rsidR="00671A78" w:rsidRPr="00671A78" w:rsidRDefault="00671A78" w:rsidP="00671A78">
      <w:pPr>
        <w:spacing w:line="240" w:lineRule="auto"/>
        <w:ind w:firstLine="70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>Уведомление соответствующего территориального органа федерального органа исполнительной власти в сфере внутренних дел в срок до тридцати календарных дней до дня начала проведения соревнований о месте, дате и сроке проведения соревнований в соответствии с частью 1.7 статьи 20 Федерального закона от 04.12.2007 № 329-ФЗ "О физической культуре и спорте в Российской Федерации" обеспечивает РОО "Волгоградская областная федерация рыболовного спорта".</w:t>
      </w:r>
    </w:p>
    <w:p w14:paraId="63CB6C00" w14:textId="77777777" w:rsidR="00671A78" w:rsidRPr="00671A78" w:rsidRDefault="00671A78" w:rsidP="00671A78">
      <w:pPr>
        <w:spacing w:line="240" w:lineRule="auto"/>
        <w:ind w:firstLine="72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>Участие в соревнованиях осуществляется при наличии полиса страхования жизни и здоровья от несчастных случаев, который представляется в комиссию по допуску участников. Страхование участников соревнований может производиться как за счет командирующих организаций, так и за счет других внебюджетных источников в соответствии с действующим законодательством российской Федерации.</w:t>
      </w:r>
    </w:p>
    <w:p w14:paraId="0DFB2FFE" w14:textId="77777777" w:rsidR="00671A78" w:rsidRPr="00671A78" w:rsidRDefault="00671A78" w:rsidP="00671A78">
      <w:pPr>
        <w:spacing w:line="240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>Медицинское обеспечение соревнований осуществляется в соответствии с приказом Министерства здравоохранения Российской Федерации от 23 октября 2020 г. № 1144н "</w:t>
      </w:r>
      <w:r w:rsidRPr="00671A78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 xml:space="preserve">Об утверждении порядка </w:t>
      </w: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>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и форм медицинских заключений о допуске к участию в физкультурных и спортивных мероприятиях</w:t>
      </w:r>
      <w:r w:rsidRPr="00671A78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>"</w:t>
      </w: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786CDDA4" w14:textId="77777777" w:rsidR="00671A78" w:rsidRPr="00671A78" w:rsidRDefault="00671A78" w:rsidP="00671A78">
      <w:pPr>
        <w:spacing w:line="240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>Основанием для допуска спортсменов к соревнованиям по медицинским заключениям является заявка на участие в соревнованиях с отметкой "Допущен" напротив каждой фамилии спортсмена, заверенная подписью врача и печатью или наличии отметки о допуске в спортивной книжке.</w:t>
      </w:r>
    </w:p>
    <w:p w14:paraId="037FC987" w14:textId="77777777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 xml:space="preserve">Антидопинговое обеспечение соревнований осуществляется в соответствии с Общероссийскими антидопинговыми правилами (далее – Антидопинговые правила), утвержденными приказом Минспорта России от 24.06.2021 № 464. </w:t>
      </w:r>
    </w:p>
    <w:p w14:paraId="5862F7B7" w14:textId="77777777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lastRenderedPageBreak/>
        <w:t>В соответствии с пунктом 12.14.1 Антидопинговых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14:paraId="67C5FFBE" w14:textId="77777777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>Участники и зрители несут персональную ответственность за соблюдение техни</w:t>
      </w:r>
      <w:r w:rsidRPr="00671A7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ки безопасности и сохранность личных вещей во время проведения соревнований.</w:t>
      </w:r>
    </w:p>
    <w:p w14:paraId="31F11B2E" w14:textId="77777777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09AC708E" w14:textId="77777777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IV. КУБОК ВОЛГОГРАДСКОЙ ОБЛАСТИ</w:t>
      </w:r>
    </w:p>
    <w:p w14:paraId="3766BDF2" w14:textId="77777777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7B91B5E4" w14:textId="77777777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1. Общие сведения о </w:t>
      </w:r>
      <w:r w:rsidRPr="00671A78">
        <w:rPr>
          <w:rFonts w:eastAsia="Times New Roman" w:cs="Times New Roman"/>
          <w:b/>
          <w:color w:val="FF0000"/>
          <w:kern w:val="0"/>
          <w:szCs w:val="28"/>
          <w:lang w:eastAsia="ru-RU"/>
          <w14:ligatures w14:val="none"/>
        </w:rPr>
        <w:t xml:space="preserve">спортивном </w:t>
      </w:r>
      <w:r w:rsidRPr="00671A78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соревновании</w:t>
      </w:r>
    </w:p>
    <w:p w14:paraId="1FFBE8E3" w14:textId="77777777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380C082C" w14:textId="77777777" w:rsidR="0008285D" w:rsidRDefault="00671A78" w:rsidP="00671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671A78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>Соревнования</w:t>
      </w: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проводится </w:t>
      </w:r>
      <w:r w:rsidR="0008285D">
        <w:rPr>
          <w:rFonts w:cs="Times New Roman"/>
          <w:sz w:val="24"/>
          <w:szCs w:val="24"/>
        </w:rPr>
        <w:t xml:space="preserve">. </w:t>
      </w:r>
      <w:r w:rsidR="0008285D" w:rsidRPr="0080693A">
        <w:rPr>
          <w:rFonts w:cs="Times New Roman"/>
          <w:b/>
          <w:szCs w:val="28"/>
        </w:rPr>
        <w:t>15 июня 2025 на акватории ВДСК п. Пятиморск, Калачевского</w:t>
      </w:r>
      <w:r w:rsidR="0008285D" w:rsidRPr="0080693A">
        <w:rPr>
          <w:rFonts w:cs="Times New Roman"/>
          <w:szCs w:val="28"/>
        </w:rPr>
        <w:t xml:space="preserve"> </w:t>
      </w:r>
      <w:r w:rsidR="0008285D" w:rsidRPr="0080693A">
        <w:rPr>
          <w:rFonts w:cs="Times New Roman"/>
          <w:b/>
          <w:bCs/>
          <w:szCs w:val="28"/>
        </w:rPr>
        <w:t>района, Волгоградской области</w:t>
      </w:r>
      <w:r w:rsidR="0008285D">
        <w:rPr>
          <w:rFonts w:cs="Times New Roman"/>
          <w:sz w:val="24"/>
          <w:szCs w:val="24"/>
        </w:rPr>
        <w:t xml:space="preserve"> </w:t>
      </w:r>
    </w:p>
    <w:p w14:paraId="1A50479F" w14:textId="40131B53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eastAsia="Times New Roman" w:cs="Times New Roman"/>
          <w:b/>
          <w:color w:val="000000"/>
          <w:kern w:val="0"/>
          <w:sz w:val="24"/>
          <w:szCs w:val="24"/>
          <w:highlight w:val="white"/>
          <w:lang w:eastAsia="ru-RU"/>
          <w14:ligatures w14:val="none"/>
        </w:rPr>
      </w:pP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>Характер подведения итогов соревнований: с</w:t>
      </w:r>
      <w:r w:rsidRPr="00671A7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оревнования лично – командные. Состав команды - 3 человека.</w:t>
      </w:r>
    </w:p>
    <w:p w14:paraId="14D85922" w14:textId="42B4038A" w:rsidR="00671A78" w:rsidRPr="00671A78" w:rsidRDefault="00671A78" w:rsidP="00671A78">
      <w:pPr>
        <w:spacing w:line="240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Планируемое количество участников соревнований: </w:t>
      </w:r>
      <w:r w:rsidR="00AE3D45">
        <w:rPr>
          <w:rFonts w:eastAsia="Times New Roman" w:cs="Times New Roman"/>
          <w:kern w:val="0"/>
          <w:szCs w:val="28"/>
          <w:lang w:eastAsia="ru-RU"/>
          <w14:ligatures w14:val="none"/>
        </w:rPr>
        <w:t>45</w:t>
      </w: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человек.</w:t>
      </w:r>
    </w:p>
    <w:p w14:paraId="4AE033EF" w14:textId="77777777" w:rsidR="00671A78" w:rsidRPr="00671A78" w:rsidRDefault="00671A78" w:rsidP="00671A78">
      <w:pPr>
        <w:spacing w:line="240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 соревнованиям допускаются </w:t>
      </w:r>
      <w:r w:rsidRPr="00671A78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 xml:space="preserve">мужчины, женщины не моложе 14 лет </w:t>
      </w: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>без учета спортивной квалификации.</w:t>
      </w:r>
    </w:p>
    <w:p w14:paraId="125A5173" w14:textId="743640F8" w:rsidR="00671A78" w:rsidRDefault="00671A78" w:rsidP="00671A78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1A78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 xml:space="preserve">Наименования спортивной дисциплины: </w:t>
      </w:r>
      <w:r w:rsidR="0008285D" w:rsidRPr="00671A78">
        <w:rPr>
          <w:rFonts w:eastAsia="Times New Roman" w:cs="Times New Roman"/>
          <w:szCs w:val="28"/>
          <w:lang w:eastAsia="ru-RU"/>
        </w:rPr>
        <w:t>ловля спиннингом с берега</w:t>
      </w:r>
      <w:r w:rsidR="0008285D" w:rsidRPr="00671A78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 xml:space="preserve">, </w:t>
      </w:r>
      <w:r w:rsidR="0008285D" w:rsidRPr="00671A78">
        <w:rPr>
          <w:rFonts w:eastAsia="Times New Roman" w:cs="Times New Roman"/>
          <w:szCs w:val="28"/>
          <w:lang w:eastAsia="ru-RU"/>
        </w:rPr>
        <w:t>ловля спиннингом с берега – командные соревнования</w:t>
      </w:r>
    </w:p>
    <w:p w14:paraId="7AD5D262" w14:textId="77777777" w:rsidR="0008285D" w:rsidRPr="00671A78" w:rsidRDefault="0008285D" w:rsidP="00671A78">
      <w:pPr>
        <w:spacing w:line="240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DF36373" w14:textId="745430E3" w:rsidR="00671A78" w:rsidRDefault="00671A78" w:rsidP="00671A78">
      <w:pPr>
        <w:spacing w:line="240" w:lineRule="auto"/>
        <w:ind w:firstLine="709"/>
        <w:jc w:val="both"/>
        <w:rPr>
          <w:rFonts w:eastAsia="Times New Roman" w:cs="Times New Roman"/>
          <w:kern w:val="0"/>
          <w:szCs w:val="28"/>
          <w:u w:val="single"/>
          <w:lang w:eastAsia="ru-RU"/>
          <w14:ligatures w14:val="none"/>
        </w:rPr>
      </w:pPr>
      <w:r w:rsidRPr="00671A78">
        <w:rPr>
          <w:rFonts w:eastAsia="Times New Roman" w:cs="Times New Roman"/>
          <w:kern w:val="0"/>
          <w:szCs w:val="28"/>
          <w:u w:val="single"/>
          <w:lang w:eastAsia="ru-RU"/>
          <w14:ligatures w14:val="none"/>
        </w:rPr>
        <w:t>Программа соревнований 1</w:t>
      </w:r>
      <w:r w:rsidR="0008285D">
        <w:rPr>
          <w:rFonts w:eastAsia="Times New Roman" w:cs="Times New Roman"/>
          <w:kern w:val="0"/>
          <w:szCs w:val="28"/>
          <w:u w:val="single"/>
          <w:lang w:eastAsia="ru-RU"/>
          <w14:ligatures w14:val="none"/>
        </w:rPr>
        <w:t>5</w:t>
      </w:r>
      <w:r w:rsidRPr="00671A78">
        <w:rPr>
          <w:rFonts w:eastAsia="Times New Roman" w:cs="Times New Roman"/>
          <w:kern w:val="0"/>
          <w:szCs w:val="28"/>
          <w:u w:val="single"/>
          <w:lang w:eastAsia="ru-RU"/>
          <w14:ligatures w14:val="none"/>
        </w:rPr>
        <w:t xml:space="preserve"> </w:t>
      </w:r>
      <w:r w:rsidR="0008285D">
        <w:rPr>
          <w:rFonts w:eastAsia="Times New Roman" w:cs="Times New Roman"/>
          <w:kern w:val="0"/>
          <w:szCs w:val="28"/>
          <w:u w:val="single"/>
          <w:lang w:eastAsia="ru-RU"/>
          <w14:ligatures w14:val="none"/>
        </w:rPr>
        <w:t>июн</w:t>
      </w:r>
      <w:r w:rsidRPr="00671A78">
        <w:rPr>
          <w:rFonts w:eastAsia="Times New Roman" w:cs="Times New Roman"/>
          <w:kern w:val="0"/>
          <w:szCs w:val="28"/>
          <w:u w:val="single"/>
          <w:lang w:eastAsia="ru-RU"/>
          <w14:ligatures w14:val="none"/>
        </w:rPr>
        <w:t>я 2025 г. первый тур соревнования:</w:t>
      </w:r>
    </w:p>
    <w:p w14:paraId="6B013085" w14:textId="77777777" w:rsidR="00BF580A" w:rsidRDefault="00BF580A" w:rsidP="00671A78">
      <w:pPr>
        <w:spacing w:line="240" w:lineRule="auto"/>
        <w:ind w:firstLine="709"/>
        <w:jc w:val="both"/>
        <w:rPr>
          <w:rFonts w:eastAsia="Times New Roman" w:cs="Times New Roman"/>
          <w:kern w:val="0"/>
          <w:szCs w:val="28"/>
          <w:u w:val="single"/>
          <w:lang w:eastAsia="ru-RU"/>
          <w14:ligatures w14:val="none"/>
        </w:rPr>
      </w:pPr>
    </w:p>
    <w:p w14:paraId="3F145864" w14:textId="243F1411" w:rsidR="0008285D" w:rsidRPr="00671A78" w:rsidRDefault="0008285D" w:rsidP="0008285D">
      <w:pPr>
        <w:widowControl w:val="0"/>
        <w:spacing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8285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06.00 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</w:t>
      </w:r>
      <w:r w:rsidRPr="0008285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Начало соревнований.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08285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Заседание судейской коллегии </w:t>
      </w:r>
    </w:p>
    <w:p w14:paraId="0C4451D7" w14:textId="77777777" w:rsidR="0008285D" w:rsidRDefault="0008285D" w:rsidP="0008285D">
      <w:pPr>
        <w:spacing w:line="240" w:lineRule="auto"/>
        <w:rPr>
          <w:color w:val="000000"/>
          <w:szCs w:val="28"/>
        </w:rPr>
      </w:pPr>
      <w:r>
        <w:rPr>
          <w:rStyle w:val="docdata"/>
          <w:color w:val="000000"/>
          <w:szCs w:val="28"/>
        </w:rPr>
        <w:t>06:00-06:30 - сбор и регистрация участников соревнования;</w:t>
      </w:r>
      <w:r>
        <w:rPr>
          <w:color w:val="000000"/>
          <w:szCs w:val="28"/>
        </w:rPr>
        <w:br/>
        <w:t> 06:30-07:00 - жеребьевка зон и стартовых номеров на первый тур;</w:t>
      </w:r>
      <w:r>
        <w:rPr>
          <w:color w:val="000000"/>
          <w:szCs w:val="28"/>
        </w:rPr>
        <w:br/>
        <w:t> 7:15 - торжественное открытие соревнования;</w:t>
      </w:r>
    </w:p>
    <w:p w14:paraId="7F45181D" w14:textId="77777777" w:rsidR="00AE3D45" w:rsidRDefault="00AE3D45" w:rsidP="00671A78">
      <w:pPr>
        <w:spacing w:line="240" w:lineRule="auto"/>
        <w:jc w:val="both"/>
        <w:rPr>
          <w:rStyle w:val="docdata"/>
          <w:color w:val="000000"/>
          <w:szCs w:val="28"/>
        </w:rPr>
      </w:pPr>
      <w:r>
        <w:rPr>
          <w:rStyle w:val="docdata"/>
          <w:color w:val="000000"/>
          <w:szCs w:val="28"/>
        </w:rPr>
        <w:t>1-й тур</w:t>
      </w:r>
    </w:p>
    <w:p w14:paraId="53BFE554" w14:textId="77777777" w:rsidR="006E2199" w:rsidRDefault="00AE3D45" w:rsidP="00AE3D45">
      <w:pPr>
        <w:spacing w:line="240" w:lineRule="auto"/>
        <w:rPr>
          <w:color w:val="000000"/>
          <w:szCs w:val="28"/>
        </w:rPr>
      </w:pPr>
      <w:r>
        <w:rPr>
          <w:rStyle w:val="docdata"/>
          <w:color w:val="000000"/>
          <w:szCs w:val="28"/>
        </w:rPr>
        <w:t>7:40 – сбор в центре зоны;</w:t>
      </w:r>
      <w:r>
        <w:rPr>
          <w:color w:val="000000"/>
          <w:szCs w:val="28"/>
        </w:rPr>
        <w:br/>
        <w:t> 7:45 – сигнал «осмотр зоны»;</w:t>
      </w:r>
      <w:r>
        <w:rPr>
          <w:color w:val="000000"/>
          <w:szCs w:val="28"/>
        </w:rPr>
        <w:br/>
        <w:t> 7:55 – сигнал «Окончание осмотра зоны»;</w:t>
      </w:r>
      <w:r>
        <w:rPr>
          <w:color w:val="000000"/>
          <w:szCs w:val="28"/>
        </w:rPr>
        <w:br/>
        <w:t> 8:00 - сигнал «старт» начало соревнования;</w:t>
      </w:r>
      <w:r>
        <w:rPr>
          <w:color w:val="000000"/>
          <w:szCs w:val="28"/>
        </w:rPr>
        <w:br/>
        <w:t> 9:30 – окончание первого периода;</w:t>
      </w:r>
      <w:r>
        <w:rPr>
          <w:color w:val="000000"/>
          <w:szCs w:val="28"/>
        </w:rPr>
        <w:br/>
        <w:t> 9:50 – начало второго периода;</w:t>
      </w:r>
    </w:p>
    <w:p w14:paraId="66027973" w14:textId="1BB8EF28" w:rsidR="006E2199" w:rsidRPr="006E2199" w:rsidRDefault="006E2199" w:rsidP="00AE3D45">
      <w:pPr>
        <w:spacing w:line="240" w:lineRule="auto"/>
        <w:rPr>
          <w:color w:val="000000"/>
          <w:szCs w:val="28"/>
          <w:lang w:val="en-US"/>
        </w:rPr>
      </w:pPr>
      <w:r w:rsidRPr="006E2199">
        <w:rPr>
          <w:color w:val="000000"/>
          <w:szCs w:val="28"/>
        </w:rPr>
        <w:t xml:space="preserve"> 11:20 </w:t>
      </w:r>
      <w:r>
        <w:rPr>
          <w:color w:val="000000"/>
          <w:szCs w:val="28"/>
        </w:rPr>
        <w:t>–</w:t>
      </w:r>
      <w:r w:rsidRPr="006E219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окончание второго периода</w:t>
      </w:r>
      <w:r>
        <w:rPr>
          <w:color w:val="000000"/>
          <w:szCs w:val="28"/>
          <w:lang w:val="en-US"/>
        </w:rPr>
        <w:t>.</w:t>
      </w:r>
    </w:p>
    <w:p w14:paraId="225014B7" w14:textId="360E560F" w:rsidR="006E2199" w:rsidRDefault="006E2199" w:rsidP="00AE3D45">
      <w:pPr>
        <w:spacing w:line="240" w:lineRule="auto"/>
        <w:rPr>
          <w:color w:val="000000"/>
          <w:szCs w:val="28"/>
        </w:rPr>
      </w:pPr>
    </w:p>
    <w:p w14:paraId="5F08508B" w14:textId="55A546FE" w:rsidR="006E2199" w:rsidRPr="006E2199" w:rsidRDefault="006E2199" w:rsidP="00AE3D45">
      <w:pPr>
        <w:spacing w:line="240" w:lineRule="auto"/>
        <w:rPr>
          <w:color w:val="000000"/>
          <w:szCs w:val="28"/>
          <w:lang w:val="en-US"/>
        </w:rPr>
      </w:pPr>
      <w:r w:rsidRPr="006E2199">
        <w:rPr>
          <w:color w:val="000000"/>
          <w:szCs w:val="28"/>
        </w:rPr>
        <w:t xml:space="preserve"> 11</w:t>
      </w:r>
      <w:r>
        <w:rPr>
          <w:color w:val="000000"/>
          <w:szCs w:val="28"/>
        </w:rPr>
        <w:t>:</w:t>
      </w:r>
      <w:r w:rsidRPr="006E2199">
        <w:rPr>
          <w:color w:val="000000"/>
          <w:szCs w:val="28"/>
        </w:rPr>
        <w:t>4</w:t>
      </w:r>
      <w:r>
        <w:rPr>
          <w:color w:val="000000"/>
          <w:szCs w:val="28"/>
        </w:rPr>
        <w:t>0-</w:t>
      </w:r>
      <w:r w:rsidRPr="006E2199">
        <w:rPr>
          <w:color w:val="000000"/>
          <w:szCs w:val="28"/>
        </w:rPr>
        <w:t>12</w:t>
      </w:r>
      <w:r>
        <w:rPr>
          <w:color w:val="000000"/>
          <w:szCs w:val="28"/>
        </w:rPr>
        <w:t>:</w:t>
      </w:r>
      <w:r w:rsidRPr="006E2199">
        <w:rPr>
          <w:color w:val="000000"/>
          <w:szCs w:val="28"/>
        </w:rPr>
        <w:t>1</w:t>
      </w:r>
      <w:r>
        <w:rPr>
          <w:color w:val="000000"/>
          <w:szCs w:val="28"/>
        </w:rPr>
        <w:t>0 - жеребьевка зон и стартовых номеров на первый тур</w:t>
      </w:r>
      <w:r>
        <w:rPr>
          <w:color w:val="000000"/>
          <w:szCs w:val="28"/>
          <w:lang w:val="en-US"/>
        </w:rPr>
        <w:t>.</w:t>
      </w:r>
    </w:p>
    <w:p w14:paraId="3EDFB764" w14:textId="07FA2452" w:rsidR="00671A78" w:rsidRPr="00671A78" w:rsidRDefault="00AE3D45" w:rsidP="00AE3D45">
      <w:pPr>
        <w:spacing w:line="24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br/>
        <w:t> </w:t>
      </w:r>
      <w:r>
        <w:rPr>
          <w:rStyle w:val="docdata"/>
          <w:color w:val="000000"/>
          <w:szCs w:val="28"/>
        </w:rPr>
        <w:t>2-й тур</w:t>
      </w:r>
      <w:r>
        <w:rPr>
          <w:color w:val="000000"/>
          <w:szCs w:val="28"/>
        </w:rPr>
        <w:br/>
        <w:t> 12:20 – сбор в центре зоны;</w:t>
      </w:r>
      <w:r>
        <w:rPr>
          <w:color w:val="000000"/>
          <w:szCs w:val="28"/>
        </w:rPr>
        <w:br/>
        <w:t> 12:25 – сигнал «осмотр зоны»;</w:t>
      </w:r>
      <w:r>
        <w:rPr>
          <w:color w:val="000000"/>
          <w:szCs w:val="28"/>
        </w:rPr>
        <w:br/>
        <w:t> 12:35 – сигнал «окончание осмотра зоны»;</w:t>
      </w:r>
      <w:r>
        <w:rPr>
          <w:color w:val="000000"/>
          <w:szCs w:val="28"/>
        </w:rPr>
        <w:br/>
        <w:t> 12:40 – сигнал старт;</w:t>
      </w:r>
      <w:r>
        <w:rPr>
          <w:color w:val="000000"/>
          <w:szCs w:val="28"/>
        </w:rPr>
        <w:br/>
        <w:t> 14:10 - окончание первого периода;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lastRenderedPageBreak/>
        <w:t> 14:30 – начало второго периода;</w:t>
      </w:r>
      <w:r>
        <w:rPr>
          <w:color w:val="000000"/>
          <w:szCs w:val="28"/>
        </w:rPr>
        <w:br/>
        <w:t> 16:00 – окончание второго периода;</w:t>
      </w:r>
      <w:r>
        <w:rPr>
          <w:color w:val="000000"/>
          <w:szCs w:val="28"/>
        </w:rPr>
        <w:br/>
        <w:t> 16:00-17:00 - подведение итогов;</w:t>
      </w:r>
      <w:r>
        <w:rPr>
          <w:color w:val="000000"/>
          <w:szCs w:val="28"/>
        </w:rPr>
        <w:br/>
        <w:t> 17:00-17:30 - награждение победителей, торжественное закрытие соревнования.</w:t>
      </w:r>
    </w:p>
    <w:p w14:paraId="4E66E037" w14:textId="77777777" w:rsidR="00671A78" w:rsidRPr="00671A78" w:rsidRDefault="00671A78" w:rsidP="00671A78">
      <w:pPr>
        <w:spacing w:line="240" w:lineRule="auto"/>
        <w:ind w:firstLine="567"/>
        <w:jc w:val="both"/>
        <w:rPr>
          <w:rFonts w:ascii="Calibri" w:eastAsia="Calibri" w:hAnsi="Calibri" w:cs="Calibri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>ГСК соревнований вправе изменить место и время проведения соревнований в силу непредвиденных обстоятельств, включая погодные условия.</w:t>
      </w:r>
    </w:p>
    <w:p w14:paraId="5BB4890D" w14:textId="77777777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7FAA737" w14:textId="77777777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  <w:t>2. Требования к участникам и условия их допуска</w:t>
      </w:r>
    </w:p>
    <w:p w14:paraId="25EDCD9C" w14:textId="77777777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center"/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</w:pPr>
    </w:p>
    <w:p w14:paraId="2EF5B157" w14:textId="77777777" w:rsidR="00671A78" w:rsidRPr="00671A78" w:rsidRDefault="00671A78" w:rsidP="00671A78">
      <w:pPr>
        <w:spacing w:line="240" w:lineRule="auto"/>
        <w:ind w:firstLine="700"/>
        <w:jc w:val="both"/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>К спортивным соревнованиям допускаются спортсмены сборных команд муниципальных образований Волгоградской области и иных физкультурно-спортивных организаций, а также самостоятельно занимающиеся спортсмены.</w:t>
      </w:r>
    </w:p>
    <w:p w14:paraId="22A11E04" w14:textId="77777777" w:rsidR="00671A78" w:rsidRPr="00671A78" w:rsidRDefault="00671A78" w:rsidP="00671A78">
      <w:pPr>
        <w:spacing w:line="240" w:lineRule="auto"/>
        <w:ind w:firstLine="700"/>
        <w:jc w:val="both"/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>В спортивных соревнованиях участвуют спортсмены Волгоградской области, имеющие допуск врача.</w:t>
      </w:r>
    </w:p>
    <w:p w14:paraId="1A0936E7" w14:textId="77777777" w:rsidR="00671A78" w:rsidRPr="00671A78" w:rsidRDefault="00671A78" w:rsidP="00671A78">
      <w:pPr>
        <w:spacing w:line="240" w:lineRule="auto"/>
        <w:ind w:firstLine="700"/>
        <w:jc w:val="both"/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>К участию в спортивных соревнованиях допускаются спортсмены:</w:t>
      </w:r>
    </w:p>
    <w:p w14:paraId="6E8BFF47" w14:textId="77777777" w:rsidR="00671A78" w:rsidRPr="00671A78" w:rsidRDefault="00671A78" w:rsidP="00671A78">
      <w:pPr>
        <w:spacing w:line="240" w:lineRule="auto"/>
        <w:ind w:firstLine="700"/>
        <w:jc w:val="both"/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>Мужчины, женщины не моложе 14 лет.</w:t>
      </w:r>
    </w:p>
    <w:p w14:paraId="0BCD2BF3" w14:textId="77777777" w:rsidR="00671A78" w:rsidRPr="00671A78" w:rsidRDefault="00671A78" w:rsidP="00671A78">
      <w:pPr>
        <w:spacing w:line="240" w:lineRule="auto"/>
        <w:ind w:firstLine="70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>К участию в соревнованиях допускаются лица в возрасте 14-ти лет и старше. Лица в возрасте 14-16 лет допускаются к соревнованиям только в сопровождении родителей (представителей). Лица в возрасте 16-18 лет допускаются к соревнованиям с письменного разрешения родителей. Разрешение предъявляется при регистрации.</w:t>
      </w:r>
    </w:p>
    <w:p w14:paraId="591BC525" w14:textId="77777777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Участники должны предъявить при регистрации документ, удостоверяющий личность, полис ОМС, квалификационную книжку, оригинал полиса </w:t>
      </w: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>страхования жизни и здоровья (спортивная страховка), а также сдать в ГСК заполненную заявку на участие, квитанцию об оплате целевого взноса.</w:t>
      </w:r>
    </w:p>
    <w:p w14:paraId="1966FB4E" w14:textId="12424288" w:rsidR="00671A78" w:rsidRPr="00671A78" w:rsidRDefault="00671A78" w:rsidP="00671A78">
      <w:pPr>
        <w:spacing w:line="240" w:lineRule="auto"/>
        <w:ind w:firstLine="70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71A78">
        <w:rPr>
          <w:rFonts w:eastAsia="Calibri" w:cs="Times New Roman"/>
          <w:kern w:val="0"/>
          <w:szCs w:val="28"/>
          <w:lang w:eastAsia="ru-RU"/>
          <w14:ligatures w14:val="none"/>
        </w:rPr>
        <w:t xml:space="preserve">Каждый спортсмен должен произвести оплату целевого взноса </w:t>
      </w:r>
      <w:r w:rsidR="00AE3D45">
        <w:rPr>
          <w:rFonts w:eastAsia="Calibri" w:cs="Times New Roman"/>
          <w:kern w:val="0"/>
          <w:szCs w:val="28"/>
          <w:lang w:eastAsia="ru-RU"/>
          <w14:ligatures w14:val="none"/>
        </w:rPr>
        <w:t xml:space="preserve">до </w:t>
      </w:r>
      <w:r w:rsidR="00AE3D45">
        <w:rPr>
          <w:rStyle w:val="docdata"/>
          <w:color w:val="000000"/>
          <w:szCs w:val="28"/>
        </w:rPr>
        <w:t>11</w:t>
      </w:r>
      <w:r w:rsidR="00AE3D45">
        <w:rPr>
          <w:color w:val="000000"/>
          <w:szCs w:val="28"/>
        </w:rPr>
        <w:t> июня 2025г. Целевой взнос для спортсменов, не являющихся членами РОО «АРС ВО», составляет 2000 (две тысячи) руб., для членов РОО «АРС ВО» - 1000(одна тысяча)руб</w:t>
      </w:r>
      <w:r w:rsidRPr="00671A78">
        <w:rPr>
          <w:rFonts w:eastAsia="Calibri" w:cs="Times New Roman"/>
          <w:kern w:val="0"/>
          <w:szCs w:val="28"/>
          <w:lang w:eastAsia="ru-RU"/>
          <w14:ligatures w14:val="none"/>
        </w:rPr>
        <w:t xml:space="preserve">. Целевой взнос оплачивается переводом на расчетный счет: РОО "АРСВО". </w:t>
      </w: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От взноса освобождены лица, не достигшие 18 лет и пенсионеры </w:t>
      </w:r>
      <w:r w:rsidRPr="00671A78">
        <w:rPr>
          <w:rFonts w:eastAsia="Calibri" w:cs="Times New Roman"/>
          <w:kern w:val="0"/>
          <w:szCs w:val="28"/>
          <w:lang w:eastAsia="ru-RU"/>
          <w14:ligatures w14:val="none"/>
        </w:rPr>
        <w:t>(мужчины старше 60 лет, женщины старше 55 лет)</w:t>
      </w: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>. Средства от целевого взноса направлены на организацию и проведение соревнований. Участникам соревнования, снятым с соревнований ГСК за нарушение правил соревнования (снявшимся с соревнований добровольно) целевые взносы не возвращаются.</w:t>
      </w:r>
    </w:p>
    <w:p w14:paraId="1EC3912A" w14:textId="77777777" w:rsidR="00671A78" w:rsidRPr="00671A78" w:rsidRDefault="00671A78" w:rsidP="00671A78">
      <w:pPr>
        <w:spacing w:line="240" w:lineRule="auto"/>
        <w:ind w:firstLine="70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>Участник обязан знать и соблюдать правила рыболовного спорта и Регламент настоящих соревнований и участвовать в церемонии открытия и закрытия.</w:t>
      </w:r>
    </w:p>
    <w:p w14:paraId="4FA4CA14" w14:textId="77777777" w:rsidR="00671A78" w:rsidRPr="00671A78" w:rsidRDefault="00671A78" w:rsidP="00671A78">
      <w:pPr>
        <w:spacing w:line="240" w:lineRule="auto"/>
        <w:ind w:left="36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3. Заявки на участие</w:t>
      </w:r>
    </w:p>
    <w:p w14:paraId="7FE94897" w14:textId="77777777" w:rsidR="00671A78" w:rsidRPr="00671A78" w:rsidRDefault="00671A78" w:rsidP="00671A78">
      <w:pPr>
        <w:spacing w:line="240" w:lineRule="auto"/>
        <w:ind w:left="36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3392B534" w14:textId="6CA8E7AB" w:rsidR="00671A78" w:rsidRPr="00671A78" w:rsidRDefault="00671A78" w:rsidP="00671A78">
      <w:pPr>
        <w:spacing w:line="240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Для участия в соревнованиях необходимо предварительно подать заявку </w:t>
      </w:r>
      <w:r w:rsidRPr="00671A78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 xml:space="preserve">до </w:t>
      </w:r>
      <w:r w:rsidR="00AE3D45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>08</w:t>
      </w:r>
      <w:r w:rsidRPr="00671A78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 xml:space="preserve"> </w:t>
      </w:r>
      <w:r w:rsidR="00AE3D45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>июн</w:t>
      </w:r>
      <w:r w:rsidRPr="00671A78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 xml:space="preserve">я 2025 г. </w:t>
      </w: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 группу ВКонтакте </w:t>
      </w:r>
      <w:hyperlink r:id="rId6">
        <w:r w:rsidRPr="00671A78">
          <w:rPr>
            <w:rFonts w:eastAsia="Times New Roman" w:cs="Times New Roman"/>
            <w:kern w:val="0"/>
            <w:szCs w:val="28"/>
            <w:u w:val="single"/>
            <w:lang w:eastAsia="ru-RU"/>
            <w14:ligatures w14:val="none"/>
          </w:rPr>
          <w:t>https://vk.com/vofrs34</w:t>
        </w:r>
      </w:hyperlink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или на сайте </w:t>
      </w:r>
      <w:hyperlink r:id="rId7">
        <w:r w:rsidRPr="00671A78">
          <w:rPr>
            <w:rFonts w:eastAsia="Times New Roman" w:cs="Times New Roman"/>
            <w:kern w:val="0"/>
            <w:szCs w:val="28"/>
            <w:u w:val="single"/>
            <w:lang w:eastAsia="ru-RU"/>
            <w14:ligatures w14:val="none"/>
          </w:rPr>
          <w:t>http://www.vofrs.ru</w:t>
        </w:r>
      </w:hyperlink>
      <w:r w:rsidR="00AE3D45">
        <w:rPr>
          <w:rFonts w:ascii="Calibri" w:eastAsia="Calibri" w:hAnsi="Calibri" w:cs="Calibri"/>
          <w:kern w:val="0"/>
          <w:sz w:val="22"/>
          <w:lang w:eastAsia="ru-RU"/>
          <w14:ligatures w14:val="none"/>
        </w:rPr>
        <w:t xml:space="preserve"> </w:t>
      </w:r>
      <w:r w:rsidR="00AE3D45">
        <w:rPr>
          <w:rStyle w:val="docdata"/>
          <w:color w:val="000000"/>
          <w:szCs w:val="28"/>
        </w:rPr>
        <w:t>раздел “Спиннинг с берега”</w:t>
      </w: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или по тел. </w:t>
      </w:r>
      <w:r w:rsidR="00AE3D45">
        <w:rPr>
          <w:rStyle w:val="docdata"/>
          <w:color w:val="000000"/>
          <w:szCs w:val="28"/>
        </w:rPr>
        <w:t xml:space="preserve">+79616699388 </w:t>
      </w:r>
      <w:r w:rsidR="00AE3D45">
        <w:rPr>
          <w:rStyle w:val="docdata"/>
          <w:color w:val="000000"/>
          <w:szCs w:val="28"/>
        </w:rPr>
        <w:lastRenderedPageBreak/>
        <w:t xml:space="preserve">(Организатор </w:t>
      </w:r>
      <w:r w:rsidR="00AE3D45">
        <w:rPr>
          <w:color w:val="000000"/>
          <w:szCs w:val="28"/>
        </w:rPr>
        <w:t>Тименский Виктор Олегович)</w:t>
      </w: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 Предварительная регистрация обязательна. В предварительной заявке указывается: фамилия, имя, отчество спортсмена, год рождения, регион (место жительства), спортивный разряд (если таковой имеется), спортивный коллектив, за который спортсмен выступает. </w:t>
      </w:r>
    </w:p>
    <w:p w14:paraId="1E3E588B" w14:textId="77777777" w:rsidR="00671A78" w:rsidRPr="00671A78" w:rsidRDefault="00671A78" w:rsidP="00671A78">
      <w:pPr>
        <w:spacing w:line="240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>На мандатной комиссии предоставляется заявка на участие с подписью и печатью руководителя организации и медицинским заключением о допуске к соревнованиям. В данной заявке проставляется отметка "Допущен" напротив каждой фамилии участника, заверенная подписью врача и его личной печатью. Указанная заявка подписывается врачом и заверяется печатью медицинской организации. В случае наличия у спортсмена индивидуального медицинского заключения в заявке напротив его фамилии ставится отметка "Допуск имеется" и к заявке прилагается оригинал медицинской справки о допуске к соревнованиям, заверенный подписью врача и его личной печатью, а также печатью медицинской организации.</w:t>
      </w:r>
    </w:p>
    <w:p w14:paraId="58D79F5E" w14:textId="77777777" w:rsidR="00671A78" w:rsidRPr="00671A78" w:rsidRDefault="00671A78" w:rsidP="00671A78">
      <w:pPr>
        <w:spacing w:line="240" w:lineRule="auto"/>
        <w:ind w:firstLine="70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>К заявке прилагаются следующие документы на каждого спортсмена:</w:t>
      </w:r>
    </w:p>
    <w:p w14:paraId="6309AEF1" w14:textId="77777777" w:rsidR="00671A78" w:rsidRPr="00671A78" w:rsidRDefault="00671A78" w:rsidP="00671A78">
      <w:pPr>
        <w:spacing w:line="240" w:lineRule="auto"/>
        <w:ind w:firstLine="70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>-документ удостоверяющий личность (паспорт);</w:t>
      </w:r>
    </w:p>
    <w:p w14:paraId="05892C92" w14:textId="77777777" w:rsidR="00671A78" w:rsidRPr="00671A78" w:rsidRDefault="00671A78" w:rsidP="00671A78">
      <w:pPr>
        <w:spacing w:line="240" w:lineRule="auto"/>
        <w:ind w:firstLine="70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>-медицинский полис ОМС или ДМС;</w:t>
      </w:r>
    </w:p>
    <w:p w14:paraId="7A7F886B" w14:textId="77777777" w:rsidR="00671A78" w:rsidRPr="00671A78" w:rsidRDefault="00671A78" w:rsidP="00671A78">
      <w:pPr>
        <w:spacing w:line="240" w:lineRule="auto"/>
        <w:ind w:firstLine="70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>-полис страхования жизни и здоровья (спортивная страховка);</w:t>
      </w:r>
    </w:p>
    <w:p w14:paraId="09A17799" w14:textId="77777777" w:rsidR="00671A78" w:rsidRPr="00671A78" w:rsidRDefault="00671A78" w:rsidP="00671A78">
      <w:pPr>
        <w:spacing w:line="240" w:lineRule="auto"/>
        <w:ind w:firstLine="70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>-квалификационная книжка (для спортсменов, имеющих спортивный разряд или звание).</w:t>
      </w:r>
      <w:r w:rsidRPr="00671A78">
        <w:rPr>
          <w:rFonts w:eastAsia="Times New Roman" w:cs="Times New Roman"/>
          <w:b/>
          <w:kern w:val="0"/>
          <w:szCs w:val="28"/>
          <w:shd w:val="clear" w:color="auto" w:fill="FAFAFA"/>
          <w:lang w:eastAsia="ru-RU"/>
          <w14:ligatures w14:val="none"/>
        </w:rPr>
        <w:t xml:space="preserve">   </w:t>
      </w:r>
    </w:p>
    <w:p w14:paraId="1275CC7A" w14:textId="77777777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tabs>
          <w:tab w:val="left" w:pos="66"/>
        </w:tabs>
        <w:spacing w:line="240" w:lineRule="auto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4C321805" w14:textId="77777777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tabs>
          <w:tab w:val="left" w:pos="66"/>
        </w:tabs>
        <w:spacing w:line="240" w:lineRule="auto"/>
        <w:jc w:val="center"/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4. </w:t>
      </w:r>
      <w:r w:rsidRPr="00671A78"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  <w:t>Условия подведения итогов</w:t>
      </w:r>
    </w:p>
    <w:p w14:paraId="38D05E65" w14:textId="77777777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2CC215B8" w14:textId="77777777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Победители и призеры соревнований определяются в соответствии                          с действующими правилами вида спорта "рыболовный спорт". </w:t>
      </w:r>
    </w:p>
    <w:p w14:paraId="33ADED78" w14:textId="77777777" w:rsidR="00AE3D45" w:rsidRDefault="00AE3D45" w:rsidP="00AE3D45">
      <w:pPr>
        <w:pStyle w:val="12011"/>
        <w:shd w:val="clear" w:color="auto" w:fill="FFFFFF"/>
        <w:spacing w:before="0" w:beforeAutospacing="0" w:after="250" w:afterAutospacing="0" w:line="244" w:lineRule="atLeast"/>
      </w:pPr>
      <w:r>
        <w:rPr>
          <w:color w:val="000000"/>
          <w:sz w:val="28"/>
          <w:szCs w:val="28"/>
          <w:shd w:val="clear" w:color="auto" w:fill="FFFFFF"/>
        </w:rPr>
        <w:t xml:space="preserve">Победители и призеры соревнований определяются в соответствии с действующими правилами вида спорта "рыболовный спорт". </w:t>
      </w:r>
      <w:r>
        <w:rPr>
          <w:color w:val="000000"/>
          <w:sz w:val="28"/>
          <w:szCs w:val="28"/>
        </w:rPr>
        <w:t>Победителем соревнований признается спортсмен, набравший наименьшую сумму мест за оба тура. Последующее распределение мест в личном зачете осуществляется по возрастанию сумм мест спортсменов по турам.</w:t>
      </w:r>
    </w:p>
    <w:p w14:paraId="327BEB5D" w14:textId="77777777" w:rsidR="00AE3D45" w:rsidRDefault="00AE3D45" w:rsidP="00AE3D45">
      <w:pPr>
        <w:pStyle w:val="ae"/>
        <w:shd w:val="clear" w:color="auto" w:fill="FFFFFF"/>
        <w:spacing w:before="0" w:beforeAutospacing="0" w:after="0" w:afterAutospacing="0" w:line="244" w:lineRule="atLeast"/>
      </w:pPr>
      <w:bookmarkStart w:id="1" w:name="102172"/>
      <w:r>
        <w:rPr>
          <w:color w:val="000000"/>
          <w:sz w:val="28"/>
          <w:szCs w:val="28"/>
        </w:rPr>
        <w:t>Если у двух или более спортсменов сумма мест по турам одинакова, для определения мест используются следующие критерии (в порядке убывания значимости, каждый последующий критерий используется, если все предыдущие равны):</w:t>
      </w:r>
    </w:p>
    <w:p w14:paraId="57010F4C" w14:textId="77777777" w:rsidR="00AE3D45" w:rsidRDefault="00AE3D45" w:rsidP="00AE3D45">
      <w:pPr>
        <w:pStyle w:val="ae"/>
        <w:shd w:val="clear" w:color="auto" w:fill="FFFFFF"/>
        <w:spacing w:before="0" w:beforeAutospacing="0" w:after="0" w:afterAutospacing="0" w:line="244" w:lineRule="atLeast"/>
      </w:pPr>
      <w:bookmarkStart w:id="2" w:name="102173"/>
      <w:bookmarkEnd w:id="1"/>
      <w:r>
        <w:rPr>
          <w:color w:val="000000"/>
          <w:sz w:val="28"/>
          <w:szCs w:val="28"/>
        </w:rPr>
        <w:t>- наименьшая сумма мест, полученная спортсменами во всех периодах обоих туров;</w:t>
      </w:r>
    </w:p>
    <w:p w14:paraId="5EB4BF82" w14:textId="77777777" w:rsidR="00AE3D45" w:rsidRDefault="00AE3D45" w:rsidP="00AE3D45">
      <w:pPr>
        <w:pStyle w:val="ae"/>
        <w:shd w:val="clear" w:color="auto" w:fill="FFFFFF"/>
        <w:spacing w:before="0" w:beforeAutospacing="0" w:after="0" w:afterAutospacing="0" w:line="244" w:lineRule="atLeast"/>
      </w:pPr>
      <w:bookmarkStart w:id="3" w:name="102174"/>
      <w:bookmarkEnd w:id="2"/>
      <w:r>
        <w:rPr>
          <w:color w:val="000000"/>
          <w:sz w:val="28"/>
          <w:szCs w:val="28"/>
        </w:rPr>
        <w:t>- наибольшее количество баллов, полученное спортсменами во всех периодах обоих туров;</w:t>
      </w:r>
    </w:p>
    <w:p w14:paraId="5723C374" w14:textId="77777777" w:rsidR="00AE3D45" w:rsidRDefault="00AE3D45" w:rsidP="00AE3D45">
      <w:pPr>
        <w:pStyle w:val="ae"/>
        <w:shd w:val="clear" w:color="auto" w:fill="FFFFFF"/>
        <w:spacing w:before="0" w:beforeAutospacing="0" w:after="0" w:afterAutospacing="0" w:line="244" w:lineRule="atLeast"/>
      </w:pPr>
      <w:bookmarkStart w:id="4" w:name="102175"/>
      <w:bookmarkEnd w:id="3"/>
      <w:r>
        <w:rPr>
          <w:color w:val="000000"/>
          <w:sz w:val="28"/>
          <w:szCs w:val="28"/>
        </w:rPr>
        <w:t>- наибольшее количество баллов, полученное в одном из двух туров;</w:t>
      </w:r>
    </w:p>
    <w:p w14:paraId="120E2231" w14:textId="77777777" w:rsidR="00AE3D45" w:rsidRDefault="00AE3D45" w:rsidP="00AE3D45">
      <w:pPr>
        <w:pStyle w:val="ae"/>
        <w:shd w:val="clear" w:color="auto" w:fill="FFFFFF"/>
        <w:spacing w:before="0" w:beforeAutospacing="0" w:after="0" w:afterAutospacing="0" w:line="244" w:lineRule="atLeast"/>
      </w:pPr>
      <w:bookmarkStart w:id="5" w:name="102176"/>
      <w:bookmarkEnd w:id="4"/>
      <w:r>
        <w:rPr>
          <w:color w:val="000000"/>
          <w:sz w:val="28"/>
          <w:szCs w:val="28"/>
        </w:rPr>
        <w:t>- наибольшее количество баллов, полученное во втором туре.</w:t>
      </w:r>
    </w:p>
    <w:p w14:paraId="43427E9A" w14:textId="77777777" w:rsidR="00AE3D45" w:rsidRDefault="00AE3D45" w:rsidP="00AE3D45">
      <w:pPr>
        <w:pStyle w:val="ae"/>
        <w:shd w:val="clear" w:color="auto" w:fill="FFFFFF"/>
        <w:spacing w:before="0" w:beforeAutospacing="0" w:after="0" w:afterAutospacing="0" w:line="244" w:lineRule="atLeast"/>
      </w:pPr>
      <w:bookmarkStart w:id="6" w:name="102177"/>
      <w:bookmarkEnd w:id="5"/>
      <w:r>
        <w:rPr>
          <w:color w:val="000000"/>
          <w:sz w:val="28"/>
          <w:szCs w:val="28"/>
        </w:rPr>
        <w:t>Если все перечисленные показатели равны, спортсмены распределяются по номеру старта в последнем периоде. Преимущество получает спортсмен, имеющий наибольший номер старта последнего периода.</w:t>
      </w:r>
    </w:p>
    <w:p w14:paraId="68FFBAC0" w14:textId="77777777" w:rsidR="00AE3D45" w:rsidRDefault="00AE3D45" w:rsidP="00AE3D45">
      <w:pPr>
        <w:pStyle w:val="ae"/>
        <w:shd w:val="clear" w:color="auto" w:fill="FFFFFF"/>
        <w:spacing w:before="0" w:beforeAutospacing="0" w:after="0" w:afterAutospacing="0" w:line="244" w:lineRule="atLeast"/>
      </w:pPr>
      <w:bookmarkStart w:id="7" w:name="102178"/>
      <w:bookmarkEnd w:id="6"/>
      <w:r>
        <w:rPr>
          <w:color w:val="000000"/>
          <w:sz w:val="28"/>
          <w:szCs w:val="28"/>
        </w:rPr>
        <w:t xml:space="preserve">При равенстве всех показателей у двух или более спортсменов, определенных согласно вышеприведенному алгоритму, им присваивается одинаковое </w:t>
      </w:r>
      <w:r>
        <w:rPr>
          <w:color w:val="000000"/>
          <w:sz w:val="28"/>
          <w:szCs w:val="28"/>
        </w:rPr>
        <w:lastRenderedPageBreak/>
        <w:t>итоговое место в турнирной таблице, равное наивысшему из диапазона мест, которые они должны были поделить; места из указанного диапазона, расположенные ниже, не занимаются.</w:t>
      </w:r>
    </w:p>
    <w:p w14:paraId="35AC4BAA" w14:textId="77777777" w:rsidR="00AE3D45" w:rsidRDefault="00AE3D45" w:rsidP="00AE3D45">
      <w:pPr>
        <w:pStyle w:val="ae"/>
        <w:shd w:val="clear" w:color="auto" w:fill="FFFFFF"/>
        <w:spacing w:before="0" w:beforeAutospacing="0" w:after="0" w:afterAutospacing="0" w:line="244" w:lineRule="atLeast"/>
      </w:pPr>
      <w:r>
        <w:t> </w:t>
      </w:r>
    </w:p>
    <w:p w14:paraId="2DDF9286" w14:textId="77777777" w:rsidR="00AE3D45" w:rsidRDefault="00AE3D45" w:rsidP="00AE3D45">
      <w:pPr>
        <w:pStyle w:val="ae"/>
        <w:shd w:val="clear" w:color="auto" w:fill="FFFFFF"/>
        <w:spacing w:before="0" w:beforeAutospacing="0" w:after="250" w:afterAutospacing="0" w:line="244" w:lineRule="atLeast"/>
      </w:pPr>
      <w:r>
        <w:rPr>
          <w:color w:val="000000"/>
          <w:sz w:val="28"/>
          <w:szCs w:val="28"/>
          <w:shd w:val="clear" w:color="auto" w:fill="FFFFFF"/>
        </w:rPr>
        <w:t xml:space="preserve">Победителем соревнований в командном зачете признаётся </w:t>
      </w:r>
      <w:r>
        <w:rPr>
          <w:color w:val="000000"/>
          <w:sz w:val="28"/>
          <w:szCs w:val="28"/>
        </w:rPr>
        <w:t>Команда, имеющая</w:t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color w:val="000000"/>
          <w:sz w:val="28"/>
          <w:szCs w:val="28"/>
        </w:rPr>
        <w:t>наименьшую сумму мест, является победителем соревнований. Дальнейшее распределение мест осуществляется по возрастанию указанной суммы мест.</w:t>
      </w:r>
    </w:p>
    <w:p w14:paraId="7504E961" w14:textId="77777777" w:rsidR="00AE3D45" w:rsidRDefault="00AE3D45" w:rsidP="00AE3D45">
      <w:pPr>
        <w:pStyle w:val="ae"/>
        <w:shd w:val="clear" w:color="auto" w:fill="FFFFFF"/>
        <w:spacing w:before="0" w:beforeAutospacing="0" w:after="0" w:afterAutospacing="0" w:line="244" w:lineRule="atLeast"/>
      </w:pPr>
      <w:bookmarkStart w:id="8" w:name="102186"/>
      <w:bookmarkStart w:id="9" w:name="102189"/>
      <w:bookmarkEnd w:id="7"/>
      <w:bookmarkEnd w:id="8"/>
      <w:bookmarkEnd w:id="9"/>
      <w:r>
        <w:rPr>
          <w:color w:val="000000"/>
          <w:sz w:val="28"/>
          <w:szCs w:val="28"/>
        </w:rPr>
        <w:t>В случае, если у двух или более команд вышеуказанная сумма мест одинакова, для распределения мест используются следующие критерии (в порядке убывания значимости, каждый последующий критерий используется в случае равенства всех предыдущих):</w:t>
      </w:r>
    </w:p>
    <w:p w14:paraId="587A321C" w14:textId="77777777" w:rsidR="00AE3D45" w:rsidRDefault="00AE3D45" w:rsidP="00AE3D45">
      <w:pPr>
        <w:pStyle w:val="ae"/>
        <w:shd w:val="clear" w:color="auto" w:fill="FFFFFF"/>
        <w:spacing w:before="0" w:beforeAutospacing="0" w:after="0" w:afterAutospacing="0" w:line="244" w:lineRule="atLeast"/>
      </w:pPr>
      <w:bookmarkStart w:id="10" w:name="102190"/>
      <w:r>
        <w:rPr>
          <w:color w:val="000000"/>
          <w:sz w:val="28"/>
          <w:szCs w:val="28"/>
        </w:rPr>
        <w:t>- наименьшая сумма мест, занятых спортсменами во всех периодах обоих туров;</w:t>
      </w:r>
    </w:p>
    <w:p w14:paraId="62E15062" w14:textId="77777777" w:rsidR="00AE3D45" w:rsidRDefault="00AE3D45" w:rsidP="00AE3D45">
      <w:pPr>
        <w:pStyle w:val="ae"/>
        <w:shd w:val="clear" w:color="auto" w:fill="FFFFFF"/>
        <w:spacing w:before="0" w:beforeAutospacing="0" w:after="0" w:afterAutospacing="0" w:line="244" w:lineRule="atLeast"/>
      </w:pPr>
      <w:bookmarkStart w:id="11" w:name="102191"/>
      <w:bookmarkEnd w:id="10"/>
      <w:r>
        <w:rPr>
          <w:color w:val="000000"/>
          <w:sz w:val="28"/>
          <w:szCs w:val="28"/>
        </w:rPr>
        <w:t>- наибольшее количество баллов, полученных спортсменами во всех периодах обоих туров;</w:t>
      </w:r>
    </w:p>
    <w:p w14:paraId="78D5B53C" w14:textId="77777777" w:rsidR="00AE3D45" w:rsidRDefault="00AE3D45" w:rsidP="00AE3D45">
      <w:pPr>
        <w:pStyle w:val="ae"/>
        <w:shd w:val="clear" w:color="auto" w:fill="FFFFFF"/>
        <w:spacing w:before="0" w:beforeAutospacing="0" w:after="0" w:afterAutospacing="0" w:line="244" w:lineRule="atLeast"/>
      </w:pPr>
      <w:bookmarkStart w:id="12" w:name="102192"/>
      <w:bookmarkEnd w:id="11"/>
      <w:r>
        <w:rPr>
          <w:color w:val="000000"/>
          <w:sz w:val="28"/>
          <w:szCs w:val="28"/>
        </w:rPr>
        <w:t>- по наибольшему количеству баллов, полученных спортсменами команд в одном из двух туров;</w:t>
      </w:r>
    </w:p>
    <w:p w14:paraId="3996C5BE" w14:textId="77777777" w:rsidR="00AE3D45" w:rsidRDefault="00AE3D45" w:rsidP="00AE3D45">
      <w:pPr>
        <w:pStyle w:val="ae"/>
        <w:shd w:val="clear" w:color="auto" w:fill="FFFFFF"/>
        <w:spacing w:before="0" w:beforeAutospacing="0" w:after="0" w:afterAutospacing="0" w:line="244" w:lineRule="atLeast"/>
      </w:pPr>
      <w:bookmarkStart w:id="13" w:name="102193"/>
      <w:bookmarkEnd w:id="12"/>
      <w:r>
        <w:rPr>
          <w:color w:val="000000"/>
          <w:sz w:val="28"/>
          <w:szCs w:val="28"/>
        </w:rPr>
        <w:t>- по наибольшему количеству баллов, полученных спортсменами команд во втором туре.</w:t>
      </w:r>
    </w:p>
    <w:p w14:paraId="682CE91B" w14:textId="77777777" w:rsidR="00AE3D45" w:rsidRDefault="00AE3D45" w:rsidP="00AE3D45">
      <w:pPr>
        <w:pStyle w:val="ae"/>
        <w:shd w:val="clear" w:color="auto" w:fill="FFFFFF"/>
        <w:spacing w:before="0" w:beforeAutospacing="0" w:after="0" w:afterAutospacing="0" w:line="244" w:lineRule="atLeast"/>
      </w:pPr>
      <w:bookmarkStart w:id="14" w:name="102194"/>
      <w:bookmarkEnd w:id="13"/>
      <w:r>
        <w:rPr>
          <w:color w:val="000000"/>
          <w:sz w:val="28"/>
          <w:szCs w:val="28"/>
        </w:rPr>
        <w:t>При равенстве всех показателей у двух или более команд, определенных согласно вышеприведенному алгоритму, им присваивается одинаковое итоговое место в турнирной таблице, равное наивысшему из диапазона мест, которые они должны были поделить; места из указанного диапазона, расположенные ниже, не занимаются.</w:t>
      </w:r>
    </w:p>
    <w:p w14:paraId="1DF79DE8" w14:textId="12C28E16" w:rsidR="00AE3D45" w:rsidRDefault="00AE3D45" w:rsidP="00AE3D45">
      <w:pPr>
        <w:pStyle w:val="ae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</w:t>
      </w:r>
      <w:bookmarkEnd w:id="14"/>
    </w:p>
    <w:p w14:paraId="02931BEA" w14:textId="77777777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Итоговые протокол и отчеты соревнований предоставляются на бумажном носителе </w:t>
      </w:r>
      <w:r w:rsidRPr="00671A78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>в ГАУ ВО ЦСП «Олимп»</w:t>
      </w:r>
      <w:r w:rsidRPr="00671A7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в течение </w:t>
      </w:r>
      <w:r w:rsidRPr="00671A78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>5</w:t>
      </w:r>
      <w:r w:rsidRPr="00671A7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дней со дня окончания соревнований.</w:t>
      </w:r>
    </w:p>
    <w:p w14:paraId="60A2A41E" w14:textId="77777777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 w:firstLine="710"/>
        <w:jc w:val="both"/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>Итоговые протоколы о проведении спортивных соревнований размещаются:</w:t>
      </w:r>
    </w:p>
    <w:p w14:paraId="5A7EF102" w14:textId="20F2707E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 w:firstLine="710"/>
        <w:jc w:val="both"/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>-на официальн</w:t>
      </w:r>
      <w:r w:rsidR="00345B34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>ом</w:t>
      </w:r>
      <w:r w:rsidRPr="00671A78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 xml:space="preserve"> сайт</w:t>
      </w:r>
      <w:r w:rsidR="00345B34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>е</w:t>
      </w:r>
      <w:r w:rsidRPr="00671A78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 xml:space="preserve"> федерации</w:t>
      </w:r>
      <w:r w:rsidR="00345B34">
        <w:rPr>
          <w:rStyle w:val="docdata"/>
          <w:color w:val="000000"/>
          <w:szCs w:val="28"/>
        </w:rPr>
        <w:t> </w:t>
      </w:r>
      <w:hyperlink r:id="rId8" w:tooltip="http://www.vofrs.ru" w:history="1">
        <w:r w:rsidR="00345B34">
          <w:rPr>
            <w:rStyle w:val="af"/>
            <w:color w:val="467886"/>
          </w:rPr>
          <w:t>http://www.vofrs.ru</w:t>
        </w:r>
      </w:hyperlink>
      <w:r w:rsidR="00345B34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 xml:space="preserve"> </w:t>
      </w:r>
      <w:r w:rsidRPr="00671A78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>;</w:t>
      </w:r>
    </w:p>
    <w:p w14:paraId="52F0CFF6" w14:textId="77777777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 w:firstLine="710"/>
        <w:jc w:val="both"/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>-на официальном сайте ГАУ ВО "ЦСП "Олимп" (</w:t>
      </w:r>
      <w:hyperlink r:id="rId9" w:history="1">
        <w:r w:rsidRPr="00671A78">
          <w:rPr>
            <w:rFonts w:eastAsia="Times New Roman" w:cs="Times New Roman"/>
            <w:color w:val="FF0000"/>
            <w:kern w:val="0"/>
            <w:szCs w:val="28"/>
            <w:u w:val="single"/>
            <w:lang w:eastAsia="ru-RU"/>
            <w14:ligatures w14:val="none"/>
          </w:rPr>
          <w:t>www.zsp-olimp.ru</w:t>
        </w:r>
      </w:hyperlink>
      <w:r w:rsidRPr="00671A78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>) в информационно-коммуникационной сети "Интернет";</w:t>
      </w:r>
    </w:p>
    <w:p w14:paraId="7B670254" w14:textId="626A48B7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 w:firstLine="710"/>
        <w:jc w:val="both"/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>-в автоматизированной информационной системе "Мой спорт".</w:t>
      </w:r>
      <w:r w:rsidR="008B2830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br/>
      </w:r>
    </w:p>
    <w:p w14:paraId="5F641649" w14:textId="7A09EB46" w:rsidR="008B2830" w:rsidRDefault="008B2830" w:rsidP="008B2830">
      <w:pPr>
        <w:pStyle w:val="3139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 CYR" w:hAnsi="Times New Roman CYR"/>
          <w:b/>
          <w:bCs/>
          <w:color w:val="000000"/>
          <w:sz w:val="28"/>
          <w:szCs w:val="28"/>
        </w:rPr>
        <w:t>Протесты</w:t>
      </w:r>
    </w:p>
    <w:p w14:paraId="1DB7E343" w14:textId="77777777" w:rsidR="008B2830" w:rsidRDefault="008B2830" w:rsidP="008B2830">
      <w:pPr>
        <w:pStyle w:val="ae"/>
        <w:widowControl w:val="0"/>
        <w:spacing w:before="0" w:beforeAutospacing="0" w:after="0" w:afterAutospacing="0"/>
        <w:ind w:firstLine="709"/>
        <w:jc w:val="both"/>
      </w:pPr>
      <w:r>
        <w:rPr>
          <w:rFonts w:ascii="Times New Roman CYR" w:hAnsi="Times New Roman CYR"/>
          <w:color w:val="000000"/>
          <w:sz w:val="28"/>
          <w:szCs w:val="28"/>
        </w:rPr>
        <w:t>Протесты в главную судейскую коллегию подает представитель команды в письменном виде не позже 15 минут после окончания соревнований (игрового дня) которого касается этот протест.</w:t>
      </w:r>
    </w:p>
    <w:p w14:paraId="39D15B49" w14:textId="77777777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2FA7C248" w14:textId="6775D0C1" w:rsidR="00671A78" w:rsidRPr="00671A78" w:rsidRDefault="008B2830" w:rsidP="00671A78">
      <w:pPr>
        <w:pBdr>
          <w:top w:val="nil"/>
          <w:left w:val="nil"/>
          <w:bottom w:val="nil"/>
          <w:right w:val="nil"/>
          <w:between w:val="nil"/>
        </w:pBdr>
        <w:tabs>
          <w:tab w:val="left" w:pos="66"/>
        </w:tabs>
        <w:spacing w:line="240" w:lineRule="auto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6</w:t>
      </w:r>
      <w:r w:rsidR="00671A78" w:rsidRPr="00671A78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. Награждение победителей и призеров</w:t>
      </w:r>
    </w:p>
    <w:p w14:paraId="51D517ED" w14:textId="77777777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703BBC8" w14:textId="77777777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>Спортсмены, занявшие призовые места (1-3 место), награждаются кубками, медалями и грамотами. Возможны подарки от спонсоров соревнования.</w:t>
      </w:r>
    </w:p>
    <w:p w14:paraId="6547DBF1" w14:textId="77777777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Команды-победители и призеры спортивных соревнований награждаются кубками, медалями, дипломами.</w:t>
      </w:r>
    </w:p>
    <w:p w14:paraId="10CDA929" w14:textId="77777777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CDF3FFE" w14:textId="14361199" w:rsidR="00671A78" w:rsidRPr="00671A78" w:rsidRDefault="008B2830" w:rsidP="00671A78">
      <w:pPr>
        <w:pBdr>
          <w:top w:val="nil"/>
          <w:left w:val="nil"/>
          <w:bottom w:val="nil"/>
          <w:right w:val="nil"/>
          <w:between w:val="nil"/>
        </w:pBdr>
        <w:tabs>
          <w:tab w:val="left" w:pos="66"/>
        </w:tabs>
        <w:spacing w:line="240" w:lineRule="auto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7</w:t>
      </w:r>
      <w:r w:rsidR="00671A78" w:rsidRPr="00671A78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. Условия финансирования</w:t>
      </w:r>
    </w:p>
    <w:p w14:paraId="5BA6D2A8" w14:textId="77777777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tabs>
          <w:tab w:val="left" w:pos="66"/>
        </w:tabs>
        <w:spacing w:line="240" w:lineRule="auto"/>
        <w:ind w:firstLine="709"/>
        <w:jc w:val="both"/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</w:pPr>
    </w:p>
    <w:p w14:paraId="29EC59A3" w14:textId="77777777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tabs>
          <w:tab w:val="left" w:pos="66"/>
        </w:tabs>
        <w:spacing w:line="240" w:lineRule="auto"/>
        <w:ind w:firstLine="709"/>
        <w:jc w:val="both"/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 xml:space="preserve">Расходы по наградной атрибутике (дипломы, медали, кубки), </w:t>
      </w:r>
      <w:r w:rsidRPr="00671A78">
        <w:rPr>
          <w:rFonts w:eastAsia="Calibri" w:cs="Calibri"/>
          <w:color w:val="FF0000"/>
          <w:kern w:val="0"/>
          <w:szCs w:val="28"/>
          <w:lang w:eastAsia="ar-SA"/>
          <w14:ligatures w14:val="none"/>
        </w:rPr>
        <w:t>компенсационным выплатам, связанным с оплатой стоимости питания спортивным судьям,</w:t>
      </w:r>
      <w:r w:rsidRPr="00671A78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 xml:space="preserve"> возлагаются на ГАУ ВО ЦСП «Олимп».</w:t>
      </w:r>
    </w:p>
    <w:p w14:paraId="6B379D8D" w14:textId="77777777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tabs>
          <w:tab w:val="left" w:pos="66"/>
        </w:tabs>
        <w:spacing w:line="240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>Расходы медицинскому обеспечению, оплаты работы судей и другие расходы по организации и проведению соревнований возлагаются на РОО "Ассоциацию рыболовного спорта Волгоградской области".</w:t>
      </w:r>
    </w:p>
    <w:p w14:paraId="4FA4142C" w14:textId="77777777" w:rsidR="00671A78" w:rsidRPr="00671A78" w:rsidRDefault="00671A78" w:rsidP="00671A78">
      <w:pPr>
        <w:spacing w:line="240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71A78">
        <w:rPr>
          <w:rFonts w:eastAsia="Times New Roman" w:cs="Times New Roman"/>
          <w:kern w:val="0"/>
          <w:szCs w:val="28"/>
          <w:lang w:eastAsia="ru-RU"/>
          <w14:ligatures w14:val="none"/>
        </w:rPr>
        <w:t>Расходы по командированию (проезд, проживание, питание, суточные) возлагаются на командирующие организации.</w:t>
      </w:r>
    </w:p>
    <w:p w14:paraId="64A6AFD4" w14:textId="77777777" w:rsidR="00671A78" w:rsidRPr="00671A78" w:rsidRDefault="00671A78" w:rsidP="00671A78">
      <w:pPr>
        <w:spacing w:line="240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9B43BAB" w14:textId="77777777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261FF4A" w14:textId="77777777" w:rsidR="00671A78" w:rsidRPr="00671A78" w:rsidRDefault="00671A78" w:rsidP="00671A78">
      <w:pPr>
        <w:pBdr>
          <w:top w:val="nil"/>
          <w:left w:val="nil"/>
          <w:bottom w:val="nil"/>
          <w:right w:val="nil"/>
          <w:between w:val="nil"/>
        </w:pBdr>
        <w:tabs>
          <w:tab w:val="left" w:pos="66"/>
        </w:tabs>
        <w:spacing w:line="240" w:lineRule="auto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20328A4" w14:textId="77777777" w:rsidR="00A65599" w:rsidRPr="00671A78" w:rsidRDefault="00A65599" w:rsidP="00671A78"/>
    <w:sectPr w:rsidR="00A65599" w:rsidRPr="00671A78" w:rsidSect="00671A78">
      <w:headerReference w:type="default" r:id="rId10"/>
      <w:pgSz w:w="11906" w:h="16838"/>
      <w:pgMar w:top="851" w:right="851" w:bottom="851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600C1" w14:textId="77777777" w:rsidR="00834958" w:rsidRDefault="00834958">
      <w:pPr>
        <w:spacing w:line="240" w:lineRule="auto"/>
      </w:pPr>
      <w:r>
        <w:separator/>
      </w:r>
    </w:p>
  </w:endnote>
  <w:endnote w:type="continuationSeparator" w:id="0">
    <w:p w14:paraId="0A0EBE53" w14:textId="77777777" w:rsidR="00834958" w:rsidRDefault="008349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B738A" w14:textId="77777777" w:rsidR="00834958" w:rsidRDefault="00834958">
      <w:pPr>
        <w:spacing w:line="240" w:lineRule="auto"/>
      </w:pPr>
      <w:r>
        <w:separator/>
      </w:r>
    </w:p>
  </w:footnote>
  <w:footnote w:type="continuationSeparator" w:id="0">
    <w:p w14:paraId="2407580F" w14:textId="77777777" w:rsidR="00834958" w:rsidRDefault="008349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46328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48B9080" w14:textId="77777777" w:rsidR="004E7A94" w:rsidRPr="007010DB" w:rsidRDefault="00834958">
        <w:pPr>
          <w:pStyle w:val="ac"/>
          <w:jc w:val="center"/>
          <w:rPr>
            <w:rFonts w:ascii="Times New Roman" w:hAnsi="Times New Roman" w:cs="Times New Roman"/>
          </w:rPr>
        </w:pPr>
        <w:r w:rsidRPr="007010DB">
          <w:rPr>
            <w:rFonts w:ascii="Times New Roman" w:hAnsi="Times New Roman" w:cs="Times New Roman"/>
          </w:rPr>
          <w:fldChar w:fldCharType="begin"/>
        </w:r>
        <w:r w:rsidRPr="007010DB">
          <w:rPr>
            <w:rFonts w:ascii="Times New Roman" w:hAnsi="Times New Roman" w:cs="Times New Roman"/>
          </w:rPr>
          <w:instrText>PAGE   \* MERGEFORMAT</w:instrText>
        </w:r>
        <w:r w:rsidRPr="007010D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7</w:t>
        </w:r>
        <w:r w:rsidRPr="007010DB">
          <w:rPr>
            <w:rFonts w:ascii="Times New Roman" w:hAnsi="Times New Roman" w:cs="Times New Roman"/>
          </w:rPr>
          <w:fldChar w:fldCharType="end"/>
        </w:r>
      </w:p>
    </w:sdtContent>
  </w:sdt>
  <w:p w14:paraId="39335771" w14:textId="77777777" w:rsidR="004E7A94" w:rsidRDefault="004E7A9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55"/>
    <w:rsid w:val="0008285D"/>
    <w:rsid w:val="000C6F3E"/>
    <w:rsid w:val="001516A5"/>
    <w:rsid w:val="001E7EBF"/>
    <w:rsid w:val="00345B34"/>
    <w:rsid w:val="003975AD"/>
    <w:rsid w:val="004E7A94"/>
    <w:rsid w:val="005217FF"/>
    <w:rsid w:val="005946DE"/>
    <w:rsid w:val="00671A78"/>
    <w:rsid w:val="006D5BC1"/>
    <w:rsid w:val="006E2199"/>
    <w:rsid w:val="0080693A"/>
    <w:rsid w:val="00834958"/>
    <w:rsid w:val="008B2830"/>
    <w:rsid w:val="00A65599"/>
    <w:rsid w:val="00AB4155"/>
    <w:rsid w:val="00AE3D45"/>
    <w:rsid w:val="00BF580A"/>
    <w:rsid w:val="00DA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67C9"/>
  <w15:chartTrackingRefBased/>
  <w15:docId w15:val="{4D81D024-18C1-461B-9FFD-4D37086E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599"/>
    <w:pPr>
      <w:spacing w:after="0" w:line="259" w:lineRule="auto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AB4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1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1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1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15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15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15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15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4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4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4155"/>
    <w:rPr>
      <w:rFonts w:eastAsiaTheme="majorEastAsia" w:cstheme="majorBidi"/>
      <w:i/>
      <w:iCs/>
      <w:color w:val="0F4761" w:themeColor="accent1" w:themeShade="BF"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AB4155"/>
    <w:rPr>
      <w:rFonts w:eastAsiaTheme="majorEastAsia" w:cstheme="majorBidi"/>
      <w:color w:val="0F4761" w:themeColor="accent1" w:themeShade="BF"/>
      <w:sz w:val="28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AB4155"/>
    <w:rPr>
      <w:rFonts w:eastAsiaTheme="majorEastAsia" w:cstheme="majorBidi"/>
      <w:i/>
      <w:iCs/>
      <w:color w:val="595959" w:themeColor="text1" w:themeTint="A6"/>
      <w:sz w:val="28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AB4155"/>
    <w:rPr>
      <w:rFonts w:eastAsiaTheme="majorEastAsia" w:cstheme="majorBidi"/>
      <w:color w:val="595959" w:themeColor="text1" w:themeTint="A6"/>
      <w:sz w:val="28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AB4155"/>
    <w:rPr>
      <w:rFonts w:eastAsiaTheme="majorEastAsia" w:cstheme="majorBidi"/>
      <w:i/>
      <w:iCs/>
      <w:color w:val="272727" w:themeColor="text1" w:themeTint="D8"/>
      <w:sz w:val="28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AB4155"/>
    <w:rPr>
      <w:rFonts w:eastAsiaTheme="majorEastAsia" w:cstheme="majorBidi"/>
      <w:color w:val="272727" w:themeColor="text1" w:themeTint="D8"/>
      <w:sz w:val="28"/>
      <w:szCs w:val="22"/>
    </w:rPr>
  </w:style>
  <w:style w:type="paragraph" w:styleId="a3">
    <w:name w:val="Title"/>
    <w:basedOn w:val="a"/>
    <w:next w:val="a"/>
    <w:link w:val="a4"/>
    <w:uiPriority w:val="10"/>
    <w:qFormat/>
    <w:rsid w:val="00AB41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4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15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4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41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4155"/>
    <w:rPr>
      <w:rFonts w:ascii="Times New Roman" w:hAnsi="Times New Roman"/>
      <w:i/>
      <w:iCs/>
      <w:color w:val="404040" w:themeColor="text1" w:themeTint="BF"/>
      <w:sz w:val="28"/>
      <w:szCs w:val="22"/>
    </w:rPr>
  </w:style>
  <w:style w:type="paragraph" w:styleId="a7">
    <w:name w:val="List Paragraph"/>
    <w:basedOn w:val="a"/>
    <w:uiPriority w:val="34"/>
    <w:qFormat/>
    <w:rsid w:val="00AB41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415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4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4155"/>
    <w:rPr>
      <w:rFonts w:ascii="Times New Roman" w:hAnsi="Times New Roman"/>
      <w:i/>
      <w:iCs/>
      <w:color w:val="0F4761" w:themeColor="accent1" w:themeShade="BF"/>
      <w:sz w:val="28"/>
      <w:szCs w:val="22"/>
    </w:rPr>
  </w:style>
  <w:style w:type="character" w:styleId="ab">
    <w:name w:val="Intense Reference"/>
    <w:basedOn w:val="a0"/>
    <w:uiPriority w:val="32"/>
    <w:qFormat/>
    <w:rsid w:val="00AB4155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671A78"/>
    <w:pPr>
      <w:tabs>
        <w:tab w:val="center" w:pos="4677"/>
        <w:tab w:val="right" w:pos="9355"/>
      </w:tabs>
      <w:spacing w:line="240" w:lineRule="auto"/>
    </w:pPr>
    <w:rPr>
      <w:rFonts w:ascii="Calibri" w:eastAsia="Calibri" w:hAnsi="Calibri" w:cs="Calibri"/>
      <w:kern w:val="0"/>
      <w:sz w:val="22"/>
      <w:lang w:eastAsia="ru-RU"/>
      <w14:ligatures w14:val="none"/>
    </w:rPr>
  </w:style>
  <w:style w:type="character" w:customStyle="1" w:styleId="ad">
    <w:name w:val="Верхний колонтитул Знак"/>
    <w:basedOn w:val="a0"/>
    <w:link w:val="ac"/>
    <w:uiPriority w:val="99"/>
    <w:rsid w:val="00671A78"/>
    <w:rPr>
      <w:rFonts w:ascii="Calibri" w:eastAsia="Calibri" w:hAnsi="Calibri" w:cs="Calibri"/>
      <w:kern w:val="0"/>
      <w:sz w:val="22"/>
      <w:szCs w:val="22"/>
      <w:lang w:eastAsia="ru-RU"/>
      <w14:ligatures w14:val="none"/>
    </w:rPr>
  </w:style>
  <w:style w:type="character" w:customStyle="1" w:styleId="docdata">
    <w:name w:val="docdata"/>
    <w:aliases w:val="docy,v5,1259,bqiaagaaeyqcaaagiaiaaansbaaabwaeaaaaaaaaaaaaaaaaaaaaaaaaaaaaaaaaaaaaaaaaaaaaaaaaaaaaaaaaaaaaaaaaaaaaaaaaaaaaaaaaaaaaaaaaaaaaaaaaaaaaaaaaaaaaaaaaaaaaaaaaaaaaaaaaaaaaaaaaaaaaaaaaaaaaaaaaaaaaaaaaaaaaaaaaaaaaaaaaaaaaaaaaaaaaaaaaaaaaaaaa"/>
    <w:basedOn w:val="a0"/>
    <w:rsid w:val="0008285D"/>
  </w:style>
  <w:style w:type="paragraph" w:customStyle="1" w:styleId="12011">
    <w:name w:val="12011"/>
    <w:aliases w:val="bqiaagaaeyqcaaagiaiaaaoykwaabcaraaaaaaaaaaaaaaaaaaaaaaaaaaaaaaaaaaaaaaaaaaaaaaaaaaaaaaaaaaaaaaaaaaaaaaaaaaaaaaaaaaaaaaaaaaaaaaaaaaaaaaaaaaaaaaaaaaaaaaaaaaaaaaaaaaaaaaaaaaaaaaaaaaaaaaaaaaaaaaaaaaaaaaaaaaaaaaaaaaaaaaaaaaaaaaaaaaaaaaa"/>
    <w:basedOn w:val="a"/>
    <w:rsid w:val="00AE3D45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Normal (Web)"/>
    <w:basedOn w:val="a"/>
    <w:uiPriority w:val="99"/>
    <w:semiHidden/>
    <w:unhideWhenUsed/>
    <w:rsid w:val="00AE3D45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f">
    <w:name w:val="Hyperlink"/>
    <w:basedOn w:val="a0"/>
    <w:uiPriority w:val="99"/>
    <w:semiHidden/>
    <w:unhideWhenUsed/>
    <w:rsid w:val="00AE3D45"/>
    <w:rPr>
      <w:color w:val="0000FF"/>
      <w:u w:val="single"/>
    </w:rPr>
  </w:style>
  <w:style w:type="paragraph" w:customStyle="1" w:styleId="3139">
    <w:name w:val="3139"/>
    <w:aliases w:val="bqiaagaaeyqcaaagiaiaaaoqcwaabbglaaaaaaaaaaaaaaaaaaaaaaaaaaaaaaaaaaaaaaaaaaaaaaaaaaaaaaaaaaaaaaaaaaaaaaaaaaaaaaaaaaaaaaaaaaaaaaaaaaaaaaaaaaaaaaaaaaaaaaaaaaaaaaaaaaaaaaaaaaaaaaaaaaaaaaaaaaaaaaaaaaaaaaaaaaaaaaaaaaaaaaaaaaaaaaaaaaaaaaaa"/>
    <w:basedOn w:val="a"/>
    <w:rsid w:val="008B2830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fr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ofrs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ofrs3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zsp-olim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2525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Гпалина Галямова</dc:creator>
  <cp:keywords/>
  <dc:description/>
  <cp:lastModifiedBy>Timenskiy Viktor Olegovich</cp:lastModifiedBy>
  <cp:revision>7</cp:revision>
  <dcterms:created xsi:type="dcterms:W3CDTF">2025-05-21T17:45:00Z</dcterms:created>
  <dcterms:modified xsi:type="dcterms:W3CDTF">2025-05-24T07:30:00Z</dcterms:modified>
</cp:coreProperties>
</file>